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224D" w14:textId="77777777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INFORMATIVA PRIVACY</w:t>
      </w:r>
    </w:p>
    <w:p w14:paraId="16C68B99" w14:textId="0DD62FAC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Ai sensi e per gli effetti degli articoli 13 e 14 del Regolamento (UE) 2016/679 (Regolamento Generale sulla Protezione dei Dati), delle</w:t>
      </w:r>
      <w:r w:rsidR="006D4E5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disposizioni attuative di cui al D. Lgs. 30 giugno 2003, n. 196, come modificato ed integrato dal D. Lgs 10 agosto 2018, n. 101, e della</w:t>
      </w:r>
      <w:r w:rsidR="006D4E5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DGR n. 466 del 17/07/2018, informiamo sulle modalità di trattamento dei dati personali degli utenti che interagiscono con il sito di</w:t>
      </w:r>
      <w:r w:rsidR="006D4E5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Sviluppo Campania, sui loro diritti e su come li possono esercitare.</w:t>
      </w:r>
    </w:p>
    <w:p w14:paraId="295989AC" w14:textId="77777777" w:rsidR="00052FC9" w:rsidRDefault="00052FC9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</w:p>
    <w:p w14:paraId="59E61B7C" w14:textId="711763B8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1. TITOLARE DEL TRATTAMENTO</w:t>
      </w:r>
    </w:p>
    <w:p w14:paraId="37E57786" w14:textId="71C02F78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Art.13, par.1, lett. a e art. 14, par. 1, lett. a del Regolamento (UE) 2016/679 e DGR n. 466 del 17/07/2018 Il Titolare del trattamento dei</w:t>
      </w:r>
      <w:r w:rsidR="006D4E5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dati personali di cui alla presente Informativa è Sviluppo Campania S.p.A. Sede legale: Via Santa Lucia, 81</w:t>
      </w:r>
      <w:r w:rsidR="00EB6C9E">
        <w:rPr>
          <w:rFonts w:ascii="Calibri" w:hAnsi="Calibri" w:cs="Calibri"/>
          <w:color w:val="000000"/>
          <w:kern w:val="0"/>
          <w:sz w:val="20"/>
          <w:szCs w:val="20"/>
        </w:rPr>
        <w:t>,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80132 Napoli</w:t>
      </w:r>
      <w:r w:rsidR="00EB6C9E">
        <w:rPr>
          <w:rFonts w:ascii="Calibri" w:hAnsi="Calibri" w:cs="Calibri"/>
          <w:color w:val="000000"/>
          <w:kern w:val="0"/>
          <w:sz w:val="20"/>
          <w:szCs w:val="20"/>
        </w:rPr>
        <w:t xml:space="preserve"> -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Sede</w:t>
      </w:r>
      <w:r w:rsidR="006D4E5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Operativa di Napoli: Palazzo PICO - Via Terracina 230, 80125</w:t>
      </w:r>
    </w:p>
    <w:p w14:paraId="614B5306" w14:textId="77777777" w:rsidR="00F2469B" w:rsidRDefault="00F2469B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</w:p>
    <w:p w14:paraId="7927326F" w14:textId="5C3B12C1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2. DATA PROTECTION OFFICER</w:t>
      </w:r>
    </w:p>
    <w:p w14:paraId="3531905D" w14:textId="1F78AAC0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Art.13, par.1, lett. b e art.14, par.1, lett. b del Regolamento (UE) 2016/679 II Responsabile della Protezione Dati</w:t>
      </w:r>
      <w:r w:rsidR="00B07A58">
        <w:rPr>
          <w:rFonts w:ascii="Calibri" w:hAnsi="Calibri" w:cs="Calibri"/>
          <w:color w:val="000000"/>
          <w:kern w:val="0"/>
          <w:sz w:val="20"/>
          <w:szCs w:val="20"/>
        </w:rPr>
        <w:t xml:space="preserve"> è il dott. </w:t>
      </w:r>
      <w:r w:rsidR="00B07A58" w:rsidRPr="00743F86">
        <w:rPr>
          <w:rFonts w:ascii="Calibri" w:hAnsi="Calibri" w:cs="Calibri"/>
          <w:color w:val="000000"/>
          <w:kern w:val="0"/>
          <w:sz w:val="20"/>
          <w:szCs w:val="20"/>
        </w:rPr>
        <w:t>Antonio Pirolo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contattabile presso la Sede Operativa o via mail </w:t>
      </w:r>
      <w:r>
        <w:rPr>
          <w:rFonts w:ascii="Calibri" w:hAnsi="Calibri" w:cs="Calibri"/>
          <w:color w:val="0000FF"/>
          <w:kern w:val="0"/>
          <w:sz w:val="20"/>
          <w:szCs w:val="20"/>
        </w:rPr>
        <w:t>privacy@sviluppocampania.it</w:t>
      </w:r>
      <w:r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68506CF8" w14:textId="77777777" w:rsidR="00F2469B" w:rsidRDefault="00F2469B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</w:p>
    <w:p w14:paraId="497C1B46" w14:textId="21BCF003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3. FINALITÀ SPECIFICHE DEL TRATTAMENTO DEI DATI PERSONALI</w:t>
      </w:r>
    </w:p>
    <w:p w14:paraId="392F1DF4" w14:textId="6B74DF43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Art.13, par.1, lett. c e art.14, par.1, lett. c del Regolamento (UE) 2016/679</w:t>
      </w:r>
    </w:p>
    <w:p w14:paraId="5F9CE518" w14:textId="77777777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 dati personali, identificativi, raccolti per le procedure di selezione, saranno trattati esclusivamente per:</w:t>
      </w:r>
    </w:p>
    <w:p w14:paraId="210DA030" w14:textId="29D3C19A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•</w:t>
      </w:r>
      <w:r w:rsidR="005D67C9">
        <w:rPr>
          <w:rFonts w:ascii="Calibri" w:hAnsi="Calibri" w:cs="Calibri"/>
          <w:color w:val="000000"/>
          <w:kern w:val="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Gestire le procedure di selezione e conseguentemente per gli obblighi di rendicontazione delle somme</w:t>
      </w:r>
    </w:p>
    <w:p w14:paraId="443E3F08" w14:textId="77777777" w:rsidR="00F2469B" w:rsidRDefault="00F2469B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</w:p>
    <w:p w14:paraId="22C71C71" w14:textId="707143AD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4. BASE GIURIDICA</w:t>
      </w:r>
    </w:p>
    <w:p w14:paraId="42465399" w14:textId="72E0F616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Art.13, par.1, lett. c e art.14, par.1, lett. c del Regolamento (UE) 2016/679 Il trattamento dei Suoi dati personali per la finalità di cui al</w:t>
      </w:r>
      <w:r w:rsidR="00B07A58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paragrafo precedente si fonda sulla base legittima prevista dal Regolamento (UE) 2016/679 all'art. 6, par. 1, lett. B (" il trattamento è</w:t>
      </w:r>
      <w:r w:rsidR="00B07A58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necessario all'esecuzione di un contratto di cui l'interessato è parte o all'esecuzione di misure precontrattuali adottate su richiesta</w:t>
      </w:r>
      <w:r w:rsidR="00EB6C9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dello stesso"); all'art. 6, par. 1, lett. c ("il trattamento è necessario per adempiere un obbligo legale al quale è soggetto il titolare del</w:t>
      </w:r>
      <w:r w:rsidR="00EB6C9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trattamento") nonché sulle previsioni dell'art. 2-ter del</w:t>
      </w:r>
      <w:r w:rsidR="00FF60D3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</w:t>
      </w:r>
      <w:r w:rsidR="00FF60D3">
        <w:rPr>
          <w:rFonts w:ascii="Calibri" w:hAnsi="Calibri" w:cs="Calibri"/>
          <w:color w:val="000000"/>
          <w:kern w:val="0"/>
          <w:sz w:val="20"/>
          <w:szCs w:val="20"/>
        </w:rPr>
        <w:t>l</w:t>
      </w:r>
      <w:r>
        <w:rPr>
          <w:rFonts w:ascii="Calibri" w:hAnsi="Calibri" w:cs="Calibri"/>
          <w:color w:val="000000"/>
          <w:kern w:val="0"/>
          <w:sz w:val="20"/>
          <w:szCs w:val="20"/>
        </w:rPr>
        <w:t>gs. 30 giugno 2003, n. 196, come modificato ed integrato dal D. Lgs 10 agosto</w:t>
      </w:r>
      <w:r w:rsidR="00EB6C9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2018, n. 101.</w:t>
      </w:r>
    </w:p>
    <w:p w14:paraId="0D3ADD69" w14:textId="77777777" w:rsidR="00F2469B" w:rsidRDefault="00F2469B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</w:p>
    <w:p w14:paraId="1F01E475" w14:textId="2304E110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5. NATURA E CATEGORIA DEI DATI PERSONALI TRATTATI</w:t>
      </w:r>
    </w:p>
    <w:p w14:paraId="26A6281C" w14:textId="77777777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Artt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.4 e 14, par.1, lett. d del Regolamento (UE) 2016/679</w:t>
      </w:r>
    </w:p>
    <w:p w14:paraId="59843C6E" w14:textId="295A66CD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Dati personali forniti volontariamente dall'utente </w:t>
      </w:r>
      <w:r w:rsidR="00FF60D3">
        <w:rPr>
          <w:rFonts w:ascii="Calibri" w:hAnsi="Calibri" w:cs="Calibri"/>
          <w:color w:val="000000"/>
          <w:kern w:val="0"/>
          <w:sz w:val="20"/>
          <w:szCs w:val="20"/>
        </w:rPr>
        <w:t>i</w:t>
      </w:r>
      <w:r>
        <w:rPr>
          <w:rFonts w:ascii="Calibri" w:hAnsi="Calibri" w:cs="Calibri"/>
          <w:color w:val="000000"/>
          <w:kern w:val="0"/>
          <w:sz w:val="20"/>
          <w:szCs w:val="20"/>
        </w:rPr>
        <w:t>n fase di partecipazione all'avviso. I dati risultano indispensabili per le finalità</w:t>
      </w:r>
      <w:r w:rsidR="00FF60D3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dichiarate. Il trattamento dei dati avviene con modalità informatica, telematica e cartacea con logiche correlate alle finalità dichiarate,</w:t>
      </w:r>
      <w:r w:rsidR="00402CEF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e comunque in modo da garantire la sicurezza e la riservatezza dei dati, ad opera di soggetti appositamente incaricati e in</w:t>
      </w:r>
      <w:r w:rsidR="00402CEF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ottemperanza a quanto previsto dall'art. 29 del Regolamento (UE) 2016/679.</w:t>
      </w:r>
    </w:p>
    <w:p w14:paraId="6892BA96" w14:textId="77777777" w:rsidR="00F2469B" w:rsidRDefault="00F2469B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</w:p>
    <w:p w14:paraId="410F3C40" w14:textId="264CBA45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6. MANCATA COMUNICAZIONE DEI DATI PERSONALI E CONSEGUENZE DEL RIFIUTO</w:t>
      </w:r>
    </w:p>
    <w:p w14:paraId="5EB5733C" w14:textId="552C7158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Art.13, par.2, lett. e del Regolamento (UE) 2016/679 Il conferimento dei dati personali sopra indicati ha natura volontaria. Il mancato</w:t>
      </w:r>
      <w:r w:rsidR="00402CEF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conferimento rende impossibile perseguire le finalità specifiche di cui al punto.</w:t>
      </w:r>
    </w:p>
    <w:p w14:paraId="6D84F32A" w14:textId="77777777" w:rsidR="00F2469B" w:rsidRDefault="00F2469B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</w:p>
    <w:p w14:paraId="7212A42E" w14:textId="600CFE4E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7. DESTINATARI (o CATEGORIE DI DESTINARI) DI DATI PERSONALI</w:t>
      </w:r>
    </w:p>
    <w:p w14:paraId="503166C8" w14:textId="77777777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Art.13, par.1, lett. e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e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art.14, par.1, lett. e del Regolamento (UE) 2016/679</w:t>
      </w:r>
    </w:p>
    <w:p w14:paraId="5CFA04EE" w14:textId="40D00FDB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 dati personali come sopra acquisiti potranno essere trattati da dipendenti di Sviluppo Campania o da loro collaboratori. Potranno</w:t>
      </w:r>
      <w:r w:rsidR="00402CEF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essere comunicati a Regione Campania nell'ambito delle finalità dichiarate. Ad altri soggetti per ottemperare ad obblighi di legge.</w:t>
      </w:r>
    </w:p>
    <w:p w14:paraId="1EF655CD" w14:textId="2D94D7CE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Potranno essere oggetto di diffusione per ottemperare agli obblighi di trasparenza cui Sviluppo Campania spa è tenuta nell'ambito</w:t>
      </w:r>
      <w:r w:rsidR="00402CEF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delle finalità dichiarate. In nessun caso il Titolare trasferisce i dati personali dell'interessato all'Estero, né li utilizza per finalità non</w:t>
      </w:r>
      <w:r w:rsidR="00402CEF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dichiarate nella presente informativa.</w:t>
      </w:r>
    </w:p>
    <w:p w14:paraId="3DD36439" w14:textId="77777777" w:rsidR="00F2469B" w:rsidRDefault="00F2469B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</w:p>
    <w:p w14:paraId="6B46545D" w14:textId="207183A0" w:rsidR="00DF6F8A" w:rsidRDefault="00DF6F8A" w:rsidP="004F0A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</w:rPr>
        <w:t>8. DURATA DEL TRATTAMENTO - PERIODO DI CONSERVAZIONE DEI DATI</w:t>
      </w:r>
    </w:p>
    <w:p w14:paraId="041F6B26" w14:textId="77777777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Art13, par.2, lett. a) e art.14, par.1, lett. a) del Regolamento (UE) 2016/679</w:t>
      </w:r>
    </w:p>
    <w:p w14:paraId="5C089981" w14:textId="4EBB12B1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Nel rispetto dei principi di liceità, limitazione delle finalità e minimizzazione dei dati, ai sensi dell'art. 5 Regolamento (UE) 2016/679, i</w:t>
      </w:r>
      <w:r w:rsidR="0069547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dati personali saranno conservati per i tempi necessari ai vincoli di rendicontazione, nonché agli adempimenti di conservazione</w:t>
      </w:r>
      <w:r w:rsidR="0069547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richiesti per ottemperare ad obblighi normativi e fiscali.</w:t>
      </w:r>
    </w:p>
    <w:p w14:paraId="7BC6131B" w14:textId="77777777" w:rsidR="002620EA" w:rsidRDefault="002620E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7476D66" w14:textId="390123C5" w:rsidR="001B5ACB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 dati personali potranno essere conservati per periodi più lunghi per essere trattati esclusivamente a fini di </w:t>
      </w:r>
      <w:r w:rsidR="00695476">
        <w:rPr>
          <w:rFonts w:ascii="Calibri" w:hAnsi="Calibri" w:cs="Calibri"/>
          <w:color w:val="000000"/>
          <w:kern w:val="0"/>
          <w:sz w:val="20"/>
          <w:szCs w:val="20"/>
        </w:rPr>
        <w:t>a</w:t>
      </w:r>
      <w:r>
        <w:rPr>
          <w:rFonts w:ascii="Calibri" w:hAnsi="Calibri" w:cs="Calibri"/>
          <w:color w:val="000000"/>
          <w:kern w:val="0"/>
          <w:sz w:val="20"/>
          <w:szCs w:val="20"/>
        </w:rPr>
        <w:t>rchiviazione nel pubblico</w:t>
      </w:r>
      <w:r w:rsidR="0069547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interesse, o a fini statistici, conformemente all'articolo 89, paragrafo 1, del Regolamento (UE) 2016/679.</w:t>
      </w:r>
    </w:p>
    <w:p w14:paraId="4137312C" w14:textId="12F1E863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lastRenderedPageBreak/>
        <w:t xml:space="preserve">Sono fatti salvi i casi in cui si dovessero far valere in giudizio questioni afferenti </w:t>
      </w:r>
      <w:proofErr w:type="gramStart"/>
      <w:r>
        <w:rPr>
          <w:rFonts w:ascii="Calibri" w:hAnsi="Calibri" w:cs="Calibri"/>
          <w:kern w:val="0"/>
          <w:sz w:val="20"/>
          <w:szCs w:val="20"/>
        </w:rPr>
        <w:t>le</w:t>
      </w:r>
      <w:proofErr w:type="gramEnd"/>
      <w:r>
        <w:rPr>
          <w:rFonts w:ascii="Calibri" w:hAnsi="Calibri" w:cs="Calibri"/>
          <w:kern w:val="0"/>
          <w:sz w:val="20"/>
          <w:szCs w:val="20"/>
        </w:rPr>
        <w:t xml:space="preserve"> attività svolte, nel qual caso i dati personali</w:t>
      </w:r>
      <w:r w:rsidR="00695476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dell'Interessato, esclusivamente quelli necessari per tali finalità, saranno trattati per il tempo indispensabile al loro perseguimento.</w:t>
      </w:r>
    </w:p>
    <w:p w14:paraId="2ED5C081" w14:textId="77777777" w:rsidR="00FA122E" w:rsidRDefault="00FA122E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</w:p>
    <w:p w14:paraId="7D664843" w14:textId="2164B08C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>
        <w:rPr>
          <w:rFonts w:ascii="Calibri,Bold" w:hAnsi="Calibri,Bold" w:cs="Calibri,Bold"/>
          <w:b/>
          <w:bCs/>
          <w:kern w:val="0"/>
          <w:sz w:val="20"/>
          <w:szCs w:val="20"/>
        </w:rPr>
        <w:t>9. DIRITTI DELL'INTERESSATO</w:t>
      </w:r>
    </w:p>
    <w:p w14:paraId="0C92C5C5" w14:textId="68792493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Art.13, par.2,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lett.b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e art.14, par.2,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lett.c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del Regolamento (UE) 2016/679 e della DGR n. 466 del 17/07/2018 Le comunichiamo che</w:t>
      </w:r>
      <w:r w:rsidR="00695476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potrà esercitare i diritti di cui al Regolamento (UE) 2016/679, di seguito analiticamente descritti:</w:t>
      </w:r>
    </w:p>
    <w:p w14:paraId="2580144C" w14:textId="77777777" w:rsidR="00DD1687" w:rsidRDefault="00DD1687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75B9C744" w14:textId="7D8D0184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- Diritto di accesso ex art. 15</w:t>
      </w:r>
    </w:p>
    <w:p w14:paraId="59B30E42" w14:textId="32B40631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Ha diritto di ottenere, dal Titolare del trattamento, la conferma dell'esistenza o meno di un trattamento di dati personali relativo ai</w:t>
      </w:r>
      <w:r w:rsidR="00695476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Suoi dati, di conoscerne il contenuto e l'origine, verificarne l'esattezza ed in tal caso, di ottenere l'accesso ai suddetti dati. In ogni caso</w:t>
      </w:r>
      <w:r w:rsidR="00695476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ha diritto di ricevere una copia dei dati personali oggetto di trattamento.</w:t>
      </w:r>
    </w:p>
    <w:p w14:paraId="77DAEF9E" w14:textId="77777777" w:rsidR="00DD1687" w:rsidRDefault="00DD1687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4536D7DD" w14:textId="3D977E74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- Diritto di rettifica ex art. 16</w:t>
      </w:r>
    </w:p>
    <w:p w14:paraId="090B7F12" w14:textId="04E0237B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Ha diritto di ottenere, dal Titolare del trattamento, l'integrazione, l'aggiornamento nonché la rettifica dei Suoi dati personali senza</w:t>
      </w:r>
      <w:r w:rsidR="00934E23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ingiustificato ritardo.</w:t>
      </w:r>
    </w:p>
    <w:p w14:paraId="792112CF" w14:textId="77777777" w:rsidR="00DD1687" w:rsidRDefault="00DD1687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191691A2" w14:textId="25278B8B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- Diritto alla cancellazione ex art. 17</w:t>
      </w:r>
    </w:p>
    <w:p w14:paraId="299B8667" w14:textId="0E2530AD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Ha diritto di ottenere, dal Titolare del trattamento, la cancellazione dei dati personali che La riguardano, senza ingiustificato ritardo,</w:t>
      </w:r>
      <w:r w:rsidR="00934E23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nei casi in cui ricorra una delle ipotesi previste dall'art. 17 (dati personali non più necessari rispetto alle finalità per cui sono stati raccolti</w:t>
      </w:r>
      <w:r w:rsidR="00934E23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o trattati, revoca del consenso ed insussistenza di altro fondamento giuridico per il trattamento, dati personali trattati illecitamente,</w:t>
      </w:r>
      <w:r w:rsidR="00934E23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esercizio del diritto di opposizione, ecc.).</w:t>
      </w:r>
    </w:p>
    <w:p w14:paraId="7325361A" w14:textId="77777777" w:rsidR="00DD1687" w:rsidRDefault="00DD1687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4E7FE2F1" w14:textId="04DB7BB3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- Diritto di limitazione del trattamento ex art. 18</w:t>
      </w:r>
    </w:p>
    <w:p w14:paraId="1B3217B9" w14:textId="43C902D6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Ha diritto di ottenere, dal Titolare, la limitazione del trattamento dei dati personali nei casi espressamente previsti dal Regolamento,</w:t>
      </w:r>
      <w:r w:rsidR="00934E23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7AD38C36" w14:textId="5F41CFA1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ovvero quando: contesta l'esattezza dei dati, il trattamento è illecito e chiede che ne sia meramente limitato l'utilizzo, i dati sono</w:t>
      </w:r>
      <w:r w:rsidR="00D409FF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necessari per l'accertamento, l'esercizio o la difesa di un diritto in sede giudiziaria o si è opposto al trattamento per motivi legittimi.</w:t>
      </w:r>
    </w:p>
    <w:p w14:paraId="18FE1B70" w14:textId="77777777" w:rsidR="00DD1687" w:rsidRDefault="00DD1687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26278BDD" w14:textId="7599667F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Se il trattamento è limitato, i dati personali saranno trattati solo con il Suo esplicito consenso. Il Titolare è tenuto ad informarla prima</w:t>
      </w:r>
      <w:r w:rsidR="00D409FF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che la limitazione sia revocata.</w:t>
      </w:r>
    </w:p>
    <w:p w14:paraId="556B8A78" w14:textId="77777777" w:rsidR="002620EA" w:rsidRDefault="002620E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562D7241" w14:textId="77E63426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- Diritto alla portabilità dei dati ex art. 20</w:t>
      </w:r>
    </w:p>
    <w:p w14:paraId="6321320B" w14:textId="23323B3E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Qualora il trattamento sia effettuato con mezzi automatizzati, ha garantito il diritto alla portabilità dei dati personali che la riguardano,</w:t>
      </w:r>
      <w:r w:rsidR="00D409FF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qualora il trattamento si basi sul consenso o su un contratto, nonché la trasmissione diretta degli stessi ad altro titolare di</w:t>
      </w:r>
      <w:r w:rsidR="00D409FF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trattamento, ove tecnicamente fattibile.</w:t>
      </w:r>
    </w:p>
    <w:p w14:paraId="7431FB26" w14:textId="77777777" w:rsidR="002620EA" w:rsidRDefault="002620E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0B89C0D7" w14:textId="19ABF064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- Diritto di opposizione ex art. 21</w:t>
      </w:r>
    </w:p>
    <w:p w14:paraId="1472EB08" w14:textId="37836729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Ha diritto di opporsi in qualsiasi momento, per motivi connessi alla sua situazione particolare, al trattamento di dati personali che lo</w:t>
      </w:r>
      <w:r w:rsidR="00D409FF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riguardano. Verrà, comunque, effettuato dal Titolare del trattamento un bilanciamento tra i Suoi interessi ed i motivi legittimi cogenti</w:t>
      </w:r>
      <w:r w:rsidR="00D409FF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per procedere al trattamento (tra cui, ad esempio, accertamento, esercizio e difesa di un diritto in sede giudiziaria, ecc.).</w:t>
      </w:r>
    </w:p>
    <w:p w14:paraId="1E4F55C9" w14:textId="77777777" w:rsidR="002620EA" w:rsidRDefault="002620E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17AF56B1" w14:textId="3C7CE44E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Le richieste per l'esercizio dei suindicati diritti vanno rivolte direttamente a: Mail: privacy@sviluppocampania.it</w:t>
      </w:r>
    </w:p>
    <w:p w14:paraId="20716374" w14:textId="77777777" w:rsidR="002620EA" w:rsidRDefault="002620E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0452ED91" w14:textId="649AC481" w:rsidR="00DF6F8A" w:rsidRDefault="00DF6F8A" w:rsidP="00695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Ai sensi del D. Lgs. 196/2003 e s.m. e i. e i. e del Regolamento (UE) n. 679 del 27 aprile 2016 autorizzo Sviluppo Campania S.p.A. al</w:t>
      </w:r>
      <w:r w:rsidR="00D409FF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trattamento dei miei dati personali e professionali ed all'eventuale pubblicazione del presente curriculum.</w:t>
      </w:r>
    </w:p>
    <w:p w14:paraId="748344C8" w14:textId="77777777" w:rsidR="00EE08D8" w:rsidRDefault="00EE08D8" w:rsidP="00DF6F8A">
      <w:pPr>
        <w:rPr>
          <w:rFonts w:ascii="Calibri" w:hAnsi="Calibri" w:cs="Calibri"/>
          <w:kern w:val="0"/>
          <w:sz w:val="23"/>
          <w:szCs w:val="23"/>
        </w:rPr>
      </w:pPr>
    </w:p>
    <w:p w14:paraId="784363AB" w14:textId="77777777" w:rsidR="00EE08D8" w:rsidRDefault="00EE08D8" w:rsidP="00DF6F8A">
      <w:pPr>
        <w:rPr>
          <w:rFonts w:ascii="Calibri" w:hAnsi="Calibri" w:cs="Calibri"/>
          <w:kern w:val="0"/>
          <w:sz w:val="23"/>
          <w:szCs w:val="23"/>
        </w:rPr>
      </w:pPr>
    </w:p>
    <w:p w14:paraId="1642AB9D" w14:textId="6AF29B79" w:rsidR="00DF6F8A" w:rsidRDefault="00DF6F8A" w:rsidP="00DF6F8A">
      <w:r>
        <w:rPr>
          <w:rFonts w:ascii="Calibri" w:hAnsi="Calibri" w:cs="Calibri"/>
          <w:kern w:val="0"/>
          <w:sz w:val="23"/>
          <w:szCs w:val="23"/>
        </w:rPr>
        <w:t>DATA ……………………………………………………………… FIRMA …………………………………………………………………</w:t>
      </w:r>
    </w:p>
    <w:sectPr w:rsidR="00DF6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66"/>
    <w:rsid w:val="00052FC9"/>
    <w:rsid w:val="001B5ACB"/>
    <w:rsid w:val="00217724"/>
    <w:rsid w:val="002620EA"/>
    <w:rsid w:val="002C7654"/>
    <w:rsid w:val="003C1466"/>
    <w:rsid w:val="00402CEF"/>
    <w:rsid w:val="004F0A8B"/>
    <w:rsid w:val="005D67C9"/>
    <w:rsid w:val="00695476"/>
    <w:rsid w:val="006A1EE0"/>
    <w:rsid w:val="006D4E56"/>
    <w:rsid w:val="00743F86"/>
    <w:rsid w:val="008E3ED0"/>
    <w:rsid w:val="00934E23"/>
    <w:rsid w:val="009A21A7"/>
    <w:rsid w:val="009C5CC3"/>
    <w:rsid w:val="00B07A58"/>
    <w:rsid w:val="00D409FF"/>
    <w:rsid w:val="00DD0EB6"/>
    <w:rsid w:val="00DD1687"/>
    <w:rsid w:val="00DF6F8A"/>
    <w:rsid w:val="00EB6C9E"/>
    <w:rsid w:val="00EE08D8"/>
    <w:rsid w:val="00F2469B"/>
    <w:rsid w:val="00FA122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4DC6"/>
  <w15:chartTrackingRefBased/>
  <w15:docId w15:val="{7EC49EE9-B314-49D0-B8B5-BFA18659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1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1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1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1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1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1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1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1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1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146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146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14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14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14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14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1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1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14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14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146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146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Tolisano</dc:creator>
  <cp:keywords/>
  <dc:description/>
  <cp:lastModifiedBy>Anna Tolisano</cp:lastModifiedBy>
  <cp:revision>25</cp:revision>
  <dcterms:created xsi:type="dcterms:W3CDTF">2025-06-16T09:02:00Z</dcterms:created>
  <dcterms:modified xsi:type="dcterms:W3CDTF">2025-06-17T09:06:00Z</dcterms:modified>
</cp:coreProperties>
</file>