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402C" w14:textId="77777777" w:rsidR="00CD6080" w:rsidRDefault="00CD6080" w:rsidP="007E48D2">
      <w:pPr>
        <w:jc w:val="center"/>
        <w:rPr>
          <w:b/>
        </w:rPr>
      </w:pPr>
    </w:p>
    <w:p w14:paraId="0A3A7AAE" w14:textId="77777777" w:rsidR="009F4C3E" w:rsidRDefault="009F4C3E" w:rsidP="007E48D2">
      <w:pPr>
        <w:jc w:val="center"/>
        <w:rPr>
          <w:b/>
        </w:rPr>
      </w:pPr>
    </w:p>
    <w:p w14:paraId="00811C84" w14:textId="77777777" w:rsidR="004D0498" w:rsidRDefault="004D0498" w:rsidP="004D0498">
      <w:pPr>
        <w:jc w:val="center"/>
        <w:rPr>
          <w:b/>
        </w:rPr>
      </w:pPr>
    </w:p>
    <w:p w14:paraId="742F9A01" w14:textId="77777777" w:rsidR="004D0498" w:rsidRDefault="004D0498" w:rsidP="004D0498">
      <w:pPr>
        <w:jc w:val="center"/>
        <w:rPr>
          <w:b/>
        </w:rPr>
      </w:pPr>
      <w:r>
        <w:rPr>
          <w:b/>
        </w:rPr>
        <w:t>Strumento Finanziario p</w:t>
      </w:r>
      <w:r w:rsidRPr="008E5AEE">
        <w:rPr>
          <w:b/>
        </w:rPr>
        <w:t xml:space="preserve">er </w:t>
      </w:r>
      <w:r>
        <w:rPr>
          <w:b/>
        </w:rPr>
        <w:t>il s</w:t>
      </w:r>
      <w:r w:rsidRPr="008E5AEE">
        <w:rPr>
          <w:b/>
        </w:rPr>
        <w:t xml:space="preserve">ostegno </w:t>
      </w:r>
      <w:r>
        <w:rPr>
          <w:b/>
        </w:rPr>
        <w:t>a</w:t>
      </w:r>
      <w:r w:rsidRPr="008E5AEE">
        <w:rPr>
          <w:b/>
        </w:rPr>
        <w:t xml:space="preserve">gli </w:t>
      </w:r>
      <w:r>
        <w:rPr>
          <w:b/>
        </w:rPr>
        <w:t>investimenti p</w:t>
      </w:r>
      <w:r w:rsidRPr="008E5AEE">
        <w:rPr>
          <w:b/>
        </w:rPr>
        <w:t xml:space="preserve">roduttivi </w:t>
      </w:r>
      <w:r>
        <w:rPr>
          <w:b/>
        </w:rPr>
        <w:t>i</w:t>
      </w:r>
      <w:r w:rsidRPr="008E5AEE">
        <w:rPr>
          <w:b/>
        </w:rPr>
        <w:t>n Ca</w:t>
      </w:r>
      <w:r>
        <w:rPr>
          <w:b/>
        </w:rPr>
        <w:t>mpania, attuato con le modalità della Procedura Negoziale, con l</w:t>
      </w:r>
      <w:r w:rsidRPr="008E5AEE">
        <w:rPr>
          <w:b/>
        </w:rPr>
        <w:t xml:space="preserve">a </w:t>
      </w:r>
      <w:r>
        <w:rPr>
          <w:b/>
        </w:rPr>
        <w:t>p</w:t>
      </w:r>
      <w:r w:rsidRPr="008E5AEE">
        <w:rPr>
          <w:b/>
        </w:rPr>
        <w:t xml:space="preserve">artecipazione </w:t>
      </w:r>
      <w:r>
        <w:rPr>
          <w:b/>
        </w:rPr>
        <w:t>d</w:t>
      </w:r>
      <w:r w:rsidRPr="008E5AEE">
        <w:rPr>
          <w:b/>
        </w:rPr>
        <w:t xml:space="preserve">el </w:t>
      </w:r>
      <w:r>
        <w:rPr>
          <w:b/>
        </w:rPr>
        <w:t>FRI</w:t>
      </w:r>
      <w:r w:rsidRPr="008E5AEE">
        <w:rPr>
          <w:b/>
        </w:rPr>
        <w:t xml:space="preserve"> Regionale </w:t>
      </w:r>
      <w:r>
        <w:rPr>
          <w:b/>
        </w:rPr>
        <w:t>d</w:t>
      </w:r>
      <w:r w:rsidRPr="008E5AEE">
        <w:rPr>
          <w:b/>
        </w:rPr>
        <w:t xml:space="preserve">i Cassa Depositi </w:t>
      </w:r>
      <w:r>
        <w:rPr>
          <w:b/>
        </w:rPr>
        <w:t>e</w:t>
      </w:r>
      <w:r w:rsidRPr="008E5AEE">
        <w:rPr>
          <w:b/>
        </w:rPr>
        <w:t xml:space="preserve"> Prestiti </w:t>
      </w:r>
      <w:r>
        <w:rPr>
          <w:b/>
        </w:rPr>
        <w:t>–</w:t>
      </w:r>
      <w:r w:rsidRPr="008E5AEE">
        <w:rPr>
          <w:b/>
        </w:rPr>
        <w:t xml:space="preserve"> SFIN</w:t>
      </w:r>
      <w:r>
        <w:rPr>
          <w:b/>
        </w:rPr>
        <w:t xml:space="preserve"> - </w:t>
      </w:r>
      <w:r w:rsidRPr="008E5AEE">
        <w:rPr>
          <w:b/>
        </w:rPr>
        <w:t>CUP B27I20000000009</w:t>
      </w:r>
    </w:p>
    <w:p w14:paraId="613413CC" w14:textId="77777777" w:rsidR="004D0498" w:rsidRDefault="004D0498" w:rsidP="004D0498">
      <w:pPr>
        <w:spacing w:line="276" w:lineRule="auto"/>
        <w:jc w:val="center"/>
      </w:pPr>
    </w:p>
    <w:p w14:paraId="25E86C20" w14:textId="77777777" w:rsidR="004D0498" w:rsidRDefault="004D0498" w:rsidP="004D0498">
      <w:pPr>
        <w:spacing w:line="276" w:lineRule="auto"/>
        <w:jc w:val="center"/>
        <w:rPr>
          <w:bCs/>
        </w:rPr>
      </w:pPr>
    </w:p>
    <w:p w14:paraId="6088DA7E" w14:textId="77777777" w:rsidR="004D0498" w:rsidRDefault="004D0498" w:rsidP="004D0498">
      <w:pPr>
        <w:spacing w:line="276" w:lineRule="auto"/>
        <w:jc w:val="center"/>
        <w:rPr>
          <w:bCs/>
        </w:rPr>
      </w:pPr>
    </w:p>
    <w:p w14:paraId="088C9353" w14:textId="77777777" w:rsidR="004D0498" w:rsidRPr="008A75B0" w:rsidRDefault="004D0498" w:rsidP="004D0498">
      <w:pPr>
        <w:spacing w:line="276" w:lineRule="auto"/>
        <w:jc w:val="center"/>
      </w:pPr>
      <w:r w:rsidRPr="008A75B0">
        <w:t>PATTO PER LO SVILUPPO DELLA REGIONE CAMPANIA FSC 2014 – 2020</w:t>
      </w:r>
    </w:p>
    <w:p w14:paraId="13FC7D12" w14:textId="77777777" w:rsidR="004D0498" w:rsidRPr="008A75B0" w:rsidRDefault="004D0498" w:rsidP="004D0498">
      <w:pPr>
        <w:spacing w:line="276" w:lineRule="auto"/>
        <w:jc w:val="center"/>
      </w:pPr>
      <w:r w:rsidRPr="008A75B0">
        <w:t>Per l’intervento strategico “strumenti di programmazione negoziata nazionale e regionale”</w:t>
      </w:r>
    </w:p>
    <w:p w14:paraId="5856CB91" w14:textId="77777777" w:rsidR="004D0498" w:rsidRPr="008A75B0" w:rsidRDefault="004D0498" w:rsidP="004D0498">
      <w:pPr>
        <w:spacing w:line="276" w:lineRule="auto"/>
        <w:jc w:val="center"/>
      </w:pPr>
      <w:r w:rsidRPr="008A75B0">
        <w:t>Per l’intervento strategico “Programmi Aree di crisi e Crisi Industriale”</w:t>
      </w:r>
    </w:p>
    <w:p w14:paraId="14CC6414" w14:textId="77777777" w:rsidR="009F4C3E" w:rsidRDefault="009F4C3E" w:rsidP="007E48D2">
      <w:pPr>
        <w:jc w:val="center"/>
        <w:rPr>
          <w:b/>
        </w:rPr>
      </w:pPr>
    </w:p>
    <w:p w14:paraId="0028040C" w14:textId="77777777" w:rsidR="004E6E00" w:rsidRDefault="004E6E00" w:rsidP="007E48D2">
      <w:pPr>
        <w:jc w:val="center"/>
        <w:rPr>
          <w:b/>
        </w:rPr>
      </w:pPr>
    </w:p>
    <w:p w14:paraId="1A2FFD5B" w14:textId="77777777" w:rsidR="009F4C3E" w:rsidRDefault="009F4C3E" w:rsidP="007E48D2">
      <w:pPr>
        <w:jc w:val="center"/>
        <w:rPr>
          <w:b/>
        </w:rPr>
      </w:pPr>
    </w:p>
    <w:p w14:paraId="3E1739FE" w14:textId="77777777" w:rsidR="00CD6080" w:rsidRDefault="00CD6080" w:rsidP="007E48D2">
      <w:pPr>
        <w:jc w:val="center"/>
        <w:rPr>
          <w:b/>
        </w:rPr>
      </w:pPr>
    </w:p>
    <w:p w14:paraId="1C189462" w14:textId="77777777" w:rsidR="00CD6080" w:rsidRDefault="00CD6080" w:rsidP="007E48D2">
      <w:pPr>
        <w:jc w:val="center"/>
        <w:rPr>
          <w:b/>
        </w:rPr>
      </w:pPr>
    </w:p>
    <w:p w14:paraId="760127C0" w14:textId="77777777" w:rsidR="004E2EDB" w:rsidRPr="004E2EDB" w:rsidRDefault="004E2EDB" w:rsidP="004E2EDB">
      <w:pPr>
        <w:widowControl w:val="0"/>
        <w:jc w:val="center"/>
        <w:rPr>
          <w:rFonts w:ascii="Calibri" w:eastAsia="Calibri" w:hAnsi="Calibri" w:cs="Calibri"/>
          <w:b/>
          <w:bCs/>
          <w:lang w:bidi="it-IT"/>
        </w:rPr>
      </w:pPr>
    </w:p>
    <w:p w14:paraId="255EDAC7" w14:textId="77777777" w:rsidR="004E2EDB" w:rsidRPr="004E2EDB" w:rsidRDefault="004E2EDB" w:rsidP="004E2EDB">
      <w:pPr>
        <w:widowControl w:val="0"/>
        <w:jc w:val="center"/>
        <w:rPr>
          <w:rFonts w:ascii="Calibri" w:eastAsia="Calibri" w:hAnsi="Calibri" w:cs="Calibri"/>
          <w:b/>
          <w:bCs/>
          <w:lang w:bidi="it-IT"/>
        </w:rPr>
      </w:pPr>
    </w:p>
    <w:p w14:paraId="42FBB8AB" w14:textId="77777777" w:rsidR="004E2EDB" w:rsidRPr="004E2EDB" w:rsidRDefault="004E2EDB" w:rsidP="004E2EDB">
      <w:pPr>
        <w:widowControl w:val="0"/>
        <w:jc w:val="center"/>
        <w:rPr>
          <w:rFonts w:ascii="Calibri" w:eastAsia="Calibri" w:hAnsi="Calibri" w:cs="Calibri"/>
          <w:b/>
          <w:bCs/>
          <w:lang w:bidi="it-IT"/>
        </w:rPr>
      </w:pPr>
    </w:p>
    <w:p w14:paraId="4DE850B0" w14:textId="77777777" w:rsidR="00F91D8F" w:rsidRDefault="00F91D8F" w:rsidP="00F91D8F">
      <w:pPr>
        <w:widowControl w:val="0"/>
        <w:jc w:val="center"/>
        <w:rPr>
          <w:rFonts w:ascii="Calibri" w:eastAsia="Arial" w:hAnsi="Calibri" w:cs="Arial"/>
          <w:b/>
          <w:bCs/>
          <w:i/>
          <w:iCs/>
          <w:sz w:val="32"/>
          <w:szCs w:val="32"/>
          <w:lang w:eastAsia="en-US" w:bidi="it-IT"/>
        </w:rPr>
      </w:pPr>
      <w:r>
        <w:rPr>
          <w:rFonts w:ascii="Calibri" w:eastAsia="Arial" w:hAnsi="Calibri" w:cs="Arial"/>
          <w:b/>
          <w:bCs/>
          <w:i/>
          <w:iCs/>
          <w:sz w:val="32"/>
          <w:szCs w:val="32"/>
          <w:lang w:eastAsia="en-US"/>
        </w:rPr>
        <w:t>MODELLO</w:t>
      </w:r>
      <w:r w:rsidRPr="00D00ADE">
        <w:rPr>
          <w:rFonts w:ascii="Calibri" w:eastAsia="Arial" w:hAnsi="Calibri" w:cs="Arial"/>
          <w:b/>
          <w:bCs/>
          <w:i/>
          <w:iCs/>
          <w:sz w:val="32"/>
          <w:szCs w:val="32"/>
          <w:lang w:eastAsia="en-US" w:bidi="it-IT"/>
        </w:rPr>
        <w:t xml:space="preserve"> </w:t>
      </w:r>
      <w:r>
        <w:rPr>
          <w:rFonts w:ascii="Calibri" w:eastAsia="Arial" w:hAnsi="Calibri" w:cs="Arial"/>
          <w:b/>
          <w:bCs/>
          <w:i/>
          <w:iCs/>
          <w:sz w:val="32"/>
          <w:szCs w:val="32"/>
          <w:lang w:eastAsia="en-US" w:bidi="it-IT"/>
        </w:rPr>
        <w:t xml:space="preserve">DI DICHIARAZIONE </w:t>
      </w:r>
      <w:r w:rsidRPr="004B501B">
        <w:rPr>
          <w:rFonts w:ascii="Calibri" w:eastAsia="Arial" w:hAnsi="Calibri" w:cs="Arial"/>
          <w:b/>
          <w:bCs/>
          <w:i/>
          <w:iCs/>
          <w:sz w:val="32"/>
          <w:szCs w:val="32"/>
          <w:lang w:eastAsia="en-US" w:bidi="it-IT"/>
        </w:rPr>
        <w:t>AIUTI COMPATIBILI</w:t>
      </w:r>
    </w:p>
    <w:p w14:paraId="646C3E3C" w14:textId="77777777" w:rsidR="00F91D8F" w:rsidRPr="004B501B" w:rsidRDefault="00F91D8F" w:rsidP="00F91D8F">
      <w:pPr>
        <w:widowControl w:val="0"/>
        <w:jc w:val="center"/>
        <w:rPr>
          <w:rFonts w:ascii="Calibri" w:eastAsia="Arial" w:hAnsi="Calibri" w:cs="Arial"/>
          <w:b/>
          <w:bCs/>
          <w:i/>
          <w:iCs/>
          <w:sz w:val="32"/>
          <w:szCs w:val="32"/>
          <w:lang w:eastAsia="en-US" w:bidi="it-IT"/>
        </w:rPr>
      </w:pPr>
      <w:r>
        <w:rPr>
          <w:rFonts w:ascii="Calibri" w:eastAsia="Arial" w:hAnsi="Calibri" w:cs="Arial"/>
          <w:b/>
          <w:bCs/>
          <w:i/>
          <w:iCs/>
          <w:sz w:val="32"/>
          <w:szCs w:val="32"/>
          <w:lang w:eastAsia="en-US" w:bidi="it-IT"/>
        </w:rPr>
        <w:t>“DEGGENDORF”</w:t>
      </w:r>
    </w:p>
    <w:p w14:paraId="279C7CE2" w14:textId="77777777" w:rsidR="00CD6080" w:rsidRPr="004E2EDB" w:rsidRDefault="00CD6080" w:rsidP="000E4EDC">
      <w:pPr>
        <w:widowControl w:val="0"/>
        <w:jc w:val="center"/>
        <w:rPr>
          <w:rFonts w:ascii="Calibri" w:eastAsia="Arial" w:hAnsi="Calibri" w:cs="Arial"/>
          <w:b/>
          <w:bCs/>
          <w:i/>
          <w:iCs/>
          <w:sz w:val="32"/>
          <w:szCs w:val="32"/>
          <w:lang w:eastAsia="en-US"/>
        </w:rPr>
      </w:pPr>
    </w:p>
    <w:p w14:paraId="396FB1F5"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0D0AE544"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760A0C56"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7A8826A4" w14:textId="77777777" w:rsidR="004E2EDB" w:rsidRDefault="004E2EDB" w:rsidP="004E2EDB">
      <w:pPr>
        <w:widowControl w:val="0"/>
        <w:spacing w:after="162" w:line="293" w:lineRule="exact"/>
        <w:rPr>
          <w:rFonts w:ascii="Arial" w:eastAsia="Arial" w:hAnsi="Arial" w:cs="Arial"/>
          <w:b/>
          <w:bCs/>
          <w:i/>
          <w:iCs/>
          <w:color w:val="000000"/>
          <w:lang w:bidi="it-IT"/>
        </w:rPr>
      </w:pPr>
    </w:p>
    <w:p w14:paraId="543F54E4" w14:textId="77777777" w:rsidR="00755301" w:rsidRPr="00755301" w:rsidRDefault="00755301" w:rsidP="00755301">
      <w:pPr>
        <w:widowControl w:val="0"/>
        <w:rPr>
          <w:rFonts w:ascii="Calibri" w:eastAsia="Arial Unicode MS" w:hAnsi="Calibri" w:cs="Arial Unicode MS"/>
          <w:b/>
          <w:color w:val="000000"/>
          <w:u w:val="single"/>
          <w:lang w:bidi="it-IT"/>
        </w:rPr>
      </w:pPr>
      <w:r w:rsidRPr="00755301">
        <w:rPr>
          <w:rFonts w:ascii="Calibri" w:eastAsia="Arial Unicode MS" w:hAnsi="Calibri" w:cs="Arial Unicode MS"/>
          <w:b/>
          <w:color w:val="000000"/>
          <w:u w:val="single"/>
          <w:lang w:bidi="it-IT"/>
        </w:rPr>
        <w:t>(da predisporsi su carta intestata in originale del fornitore</w:t>
      </w:r>
      <w:r w:rsidR="002A5C22">
        <w:rPr>
          <w:rFonts w:ascii="Calibri" w:eastAsia="Arial Unicode MS" w:hAnsi="Calibri" w:cs="Arial Unicode MS"/>
          <w:b/>
          <w:color w:val="000000"/>
          <w:u w:val="single"/>
          <w:lang w:bidi="it-IT"/>
        </w:rPr>
        <w:t xml:space="preserve"> dei beni agevolati</w:t>
      </w:r>
      <w:r w:rsidRPr="00755301">
        <w:rPr>
          <w:rFonts w:ascii="Calibri" w:eastAsia="Arial Unicode MS" w:hAnsi="Calibri" w:cs="Arial Unicode MS"/>
          <w:b/>
          <w:color w:val="000000"/>
          <w:u w:val="single"/>
          <w:lang w:bidi="it-IT"/>
        </w:rPr>
        <w:t>)</w:t>
      </w:r>
    </w:p>
    <w:p w14:paraId="1CA89DA6" w14:textId="77777777" w:rsidR="00755301" w:rsidRPr="00755301" w:rsidRDefault="00755301" w:rsidP="00755301">
      <w:pPr>
        <w:widowControl w:val="0"/>
        <w:ind w:left="6372" w:right="-74"/>
        <w:rPr>
          <w:rFonts w:ascii="Calibri" w:eastAsia="Arial Unicode MS" w:hAnsi="Calibri" w:cs="Arial Unicode MS"/>
          <w:color w:val="000000"/>
          <w:lang w:bidi="it-IT"/>
        </w:rPr>
      </w:pPr>
    </w:p>
    <w:p w14:paraId="0BB4B596" w14:textId="77777777" w:rsidR="004D0498" w:rsidRDefault="004D0498" w:rsidP="00755301">
      <w:pPr>
        <w:widowControl w:val="0"/>
        <w:ind w:left="6372" w:right="-74"/>
        <w:rPr>
          <w:rFonts w:ascii="Calibri" w:eastAsia="Arial Unicode MS" w:hAnsi="Calibri" w:cs="Arial Unicode MS"/>
          <w:color w:val="000000"/>
          <w:lang w:bidi="it-IT"/>
        </w:rPr>
      </w:pPr>
    </w:p>
    <w:p w14:paraId="2EA6EB86" w14:textId="77777777" w:rsidR="004D0498" w:rsidRDefault="004D0498" w:rsidP="00755301">
      <w:pPr>
        <w:widowControl w:val="0"/>
        <w:ind w:left="6372" w:right="-74"/>
        <w:rPr>
          <w:rFonts w:ascii="Calibri" w:eastAsia="Arial Unicode MS" w:hAnsi="Calibri" w:cs="Arial Unicode MS"/>
          <w:color w:val="000000"/>
          <w:lang w:bidi="it-IT"/>
        </w:rPr>
      </w:pPr>
    </w:p>
    <w:p w14:paraId="54A637B7" w14:textId="77777777" w:rsidR="004D0498" w:rsidRDefault="004D0498" w:rsidP="00755301">
      <w:pPr>
        <w:widowControl w:val="0"/>
        <w:ind w:left="6372" w:right="-74"/>
        <w:rPr>
          <w:rFonts w:ascii="Calibri" w:eastAsia="Arial Unicode MS" w:hAnsi="Calibri" w:cs="Arial Unicode MS"/>
          <w:color w:val="000000"/>
          <w:lang w:bidi="it-IT"/>
        </w:rPr>
      </w:pPr>
    </w:p>
    <w:p w14:paraId="07B43EA0" w14:textId="77777777" w:rsidR="004D0498" w:rsidRDefault="004D0498" w:rsidP="00755301">
      <w:pPr>
        <w:widowControl w:val="0"/>
        <w:ind w:left="6372" w:right="-74"/>
        <w:rPr>
          <w:rFonts w:ascii="Calibri" w:eastAsia="Arial Unicode MS" w:hAnsi="Calibri" w:cs="Arial Unicode MS"/>
          <w:color w:val="000000"/>
          <w:lang w:bidi="it-IT"/>
        </w:rPr>
      </w:pPr>
    </w:p>
    <w:p w14:paraId="28D33D1E" w14:textId="77777777" w:rsidR="004D0498" w:rsidRDefault="004D0498" w:rsidP="00755301">
      <w:pPr>
        <w:widowControl w:val="0"/>
        <w:ind w:left="6372" w:right="-74"/>
        <w:rPr>
          <w:rFonts w:ascii="Calibri" w:eastAsia="Arial Unicode MS" w:hAnsi="Calibri" w:cs="Arial Unicode MS"/>
          <w:color w:val="000000"/>
          <w:lang w:bidi="it-IT"/>
        </w:rPr>
      </w:pPr>
    </w:p>
    <w:p w14:paraId="36FD20A1" w14:textId="77777777" w:rsidR="009C056D" w:rsidRDefault="009C056D" w:rsidP="00F91D8F">
      <w:pPr>
        <w:spacing w:line="265" w:lineRule="auto"/>
        <w:ind w:left="10" w:right="56" w:hanging="10"/>
        <w:jc w:val="center"/>
        <w:rPr>
          <w:rFonts w:eastAsia="Calibri" w:cs="Calibri"/>
          <w:b/>
          <w:color w:val="000000"/>
          <w:sz w:val="20"/>
        </w:rPr>
      </w:pPr>
      <w:r>
        <w:rPr>
          <w:rFonts w:eastAsia="Calibri" w:cs="Calibri"/>
          <w:b/>
          <w:color w:val="000000"/>
          <w:sz w:val="20"/>
        </w:rPr>
        <w:br w:type="page"/>
      </w:r>
    </w:p>
    <w:p w14:paraId="4ADC7C31" w14:textId="6F3DF56C" w:rsidR="00F91D8F" w:rsidRPr="00125E51" w:rsidRDefault="00F91D8F" w:rsidP="00F91D8F">
      <w:pPr>
        <w:spacing w:line="265" w:lineRule="auto"/>
        <w:ind w:left="10" w:right="56" w:hanging="10"/>
        <w:jc w:val="center"/>
        <w:rPr>
          <w:rFonts w:eastAsia="Calibri" w:cs="Calibri"/>
          <w:color w:val="000000"/>
        </w:rPr>
      </w:pPr>
      <w:r w:rsidRPr="00125E51">
        <w:rPr>
          <w:rFonts w:eastAsia="Calibri" w:cs="Calibri"/>
          <w:b/>
          <w:color w:val="000000"/>
          <w:sz w:val="20"/>
        </w:rPr>
        <w:lastRenderedPageBreak/>
        <w:t xml:space="preserve">DICHIARAZIONE SOSTITUTIVA DI ATTO NOTORIO </w:t>
      </w:r>
    </w:p>
    <w:p w14:paraId="07954AE8" w14:textId="77777777" w:rsidR="00F91D8F" w:rsidRPr="00125E51" w:rsidRDefault="00F91D8F" w:rsidP="00F91D8F">
      <w:pPr>
        <w:spacing w:line="265" w:lineRule="auto"/>
        <w:ind w:left="10" w:right="54" w:hanging="10"/>
        <w:jc w:val="center"/>
        <w:rPr>
          <w:rFonts w:eastAsia="Calibri" w:cs="Calibri"/>
          <w:color w:val="000000"/>
        </w:rPr>
      </w:pPr>
      <w:r w:rsidRPr="00125E51">
        <w:rPr>
          <w:rFonts w:eastAsia="Calibri" w:cs="Calibri"/>
          <w:b/>
          <w:color w:val="000000"/>
          <w:sz w:val="20"/>
        </w:rPr>
        <w:t xml:space="preserve">(art. 47 DPR 28.12.2000 n. 445 e </w:t>
      </w:r>
      <w:proofErr w:type="spellStart"/>
      <w:r w:rsidRPr="00125E51">
        <w:rPr>
          <w:rFonts w:eastAsia="Calibri" w:cs="Calibri"/>
          <w:b/>
          <w:color w:val="000000"/>
          <w:sz w:val="20"/>
        </w:rPr>
        <w:t>s.m.i.</w:t>
      </w:r>
      <w:proofErr w:type="spellEnd"/>
      <w:r w:rsidRPr="00125E51">
        <w:rPr>
          <w:rFonts w:eastAsia="Calibri" w:cs="Calibri"/>
          <w:b/>
          <w:color w:val="000000"/>
          <w:sz w:val="20"/>
        </w:rPr>
        <w:t xml:space="preserve">) </w:t>
      </w:r>
    </w:p>
    <w:p w14:paraId="0567575D" w14:textId="77777777" w:rsidR="00F91D8F" w:rsidRDefault="00F91D8F" w:rsidP="00F91D8F">
      <w:pPr>
        <w:jc w:val="both"/>
      </w:pPr>
    </w:p>
    <w:p w14:paraId="688F3D49" w14:textId="77777777" w:rsidR="00F91D8F" w:rsidRDefault="00F91D8F" w:rsidP="00F91D8F">
      <w:pPr>
        <w:jc w:val="both"/>
      </w:pPr>
    </w:p>
    <w:p w14:paraId="5A2F03B1" w14:textId="77777777" w:rsidR="00F91D8F" w:rsidRPr="00DE0456" w:rsidRDefault="00F91D8F" w:rsidP="00F91D8F">
      <w:pPr>
        <w:jc w:val="both"/>
      </w:pPr>
      <w:r w:rsidRPr="00DE0456">
        <w:t>Il/La sottoscritto/a</w:t>
      </w:r>
      <w:r>
        <w:t xml:space="preserve"> </w:t>
      </w:r>
      <w:r w:rsidRPr="00DE0456">
        <w:t>……</w:t>
      </w:r>
      <w:proofErr w:type="gramStart"/>
      <w:r w:rsidRPr="00DE0456">
        <w:t>…….</w:t>
      </w:r>
      <w:proofErr w:type="gramEnd"/>
      <w:r w:rsidRPr="00DE0456">
        <w:t>.</w:t>
      </w:r>
      <w:r>
        <w:t>………</w:t>
      </w:r>
      <w:r w:rsidRPr="00DE0456">
        <w:t>……………, nato/a</w:t>
      </w:r>
      <w:r>
        <w:t xml:space="preserve"> .</w:t>
      </w:r>
      <w:r w:rsidRPr="00DE0456">
        <w:t>……………….</w:t>
      </w:r>
      <w:r>
        <w:t>…, prov.</w:t>
      </w:r>
      <w:r w:rsidRPr="00DE0456">
        <w:t>……</w:t>
      </w:r>
      <w:r>
        <w:t>…</w:t>
      </w:r>
      <w:r w:rsidRPr="00DE0456">
        <w:t xml:space="preserve">:………, </w:t>
      </w:r>
    </w:p>
    <w:p w14:paraId="58AD85E6" w14:textId="77777777" w:rsidR="00F91D8F" w:rsidRDefault="00F91D8F" w:rsidP="00F91D8F">
      <w:pPr>
        <w:jc w:val="both"/>
        <w:rPr>
          <w:rFonts w:ascii="Times New (W1)" w:hAnsi="Times New (W1)"/>
          <w:b/>
          <w:vertAlign w:val="superscript"/>
        </w:rPr>
      </w:pPr>
      <w:r>
        <w:t xml:space="preserve">il </w:t>
      </w:r>
      <w:r w:rsidRPr="00DE0456">
        <w:t>………………</w:t>
      </w:r>
      <w:r>
        <w:t xml:space="preserve"> e residente in</w:t>
      </w:r>
      <w:r w:rsidRPr="00DE0456">
        <w:t>……</w:t>
      </w:r>
      <w:r>
        <w:t>……………………, Via…</w:t>
      </w:r>
      <w:proofErr w:type="gramStart"/>
      <w:r>
        <w:t>…</w:t>
      </w:r>
      <w:r w:rsidRPr="00DE0456">
        <w:t>….</w:t>
      </w:r>
      <w:proofErr w:type="gramEnd"/>
      <w:r w:rsidRPr="00DE0456">
        <w:t>………</w:t>
      </w:r>
      <w:r>
        <w:t>, n. ……</w:t>
      </w:r>
      <w:r w:rsidRPr="00DE0456">
        <w:t>……..</w:t>
      </w:r>
      <w:r>
        <w:t xml:space="preserve">, </w:t>
      </w:r>
      <w:r>
        <w:br/>
        <w:t>in qualità di</w:t>
      </w:r>
    </w:p>
    <w:p w14:paraId="13F6B847" w14:textId="77777777" w:rsidR="00F91D8F" w:rsidRDefault="00F91D8F" w:rsidP="00F91D8F">
      <w:pPr>
        <w:jc w:val="both"/>
        <w:rPr>
          <w:rFonts w:ascii="Times New (W1)" w:hAnsi="Times New (W1)"/>
          <w:b/>
          <w:vertAlign w:val="superscript"/>
        </w:rPr>
      </w:pPr>
      <w:r w:rsidRPr="00B27A7A">
        <w:rPr>
          <w:b/>
          <w:noProof/>
        </w:rPr>
        <mc:AlternateContent>
          <mc:Choice Requires="wps">
            <w:drawing>
              <wp:anchor distT="45720" distB="45720" distL="114300" distR="114300" simplePos="0" relativeHeight="251659264" behindDoc="0" locked="0" layoutInCell="1" allowOverlap="1" wp14:anchorId="5305FFE8" wp14:editId="28373715">
                <wp:simplePos x="0" y="0"/>
                <wp:positionH relativeFrom="margin">
                  <wp:posOffset>73025</wp:posOffset>
                </wp:positionH>
                <wp:positionV relativeFrom="paragraph">
                  <wp:posOffset>146050</wp:posOffset>
                </wp:positionV>
                <wp:extent cx="161290" cy="172085"/>
                <wp:effectExtent l="0" t="0" r="10160" b="18415"/>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72085"/>
                        </a:xfrm>
                        <a:prstGeom prst="rect">
                          <a:avLst/>
                        </a:prstGeom>
                        <a:solidFill>
                          <a:srgbClr val="FFFFFF"/>
                        </a:solidFill>
                        <a:ln w="9525">
                          <a:solidFill>
                            <a:srgbClr val="000000"/>
                          </a:solidFill>
                          <a:miter lim="800000"/>
                          <a:headEnd/>
                          <a:tailEnd/>
                        </a:ln>
                      </wps:spPr>
                      <wps:txbx>
                        <w:txbxContent>
                          <w:p w14:paraId="4B5FAAD6" w14:textId="77777777" w:rsidR="00F91D8F" w:rsidRDefault="00F91D8F" w:rsidP="00F91D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5FFE8" id="_x0000_t202" coordsize="21600,21600" o:spt="202" path="m,l,21600r21600,l21600,xe">
                <v:stroke joinstyle="miter"/>
                <v:path gradientshapeok="t" o:connecttype="rect"/>
              </v:shapetype>
              <v:shape id="Casella di testo 2" o:spid="_x0000_s1026" type="#_x0000_t202" style="position:absolute;left:0;text-align:left;margin-left:5.75pt;margin-top:11.5pt;width:12.7pt;height:1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">
                <v:textbox>
                  <w:txbxContent>
                    <w:p w14:paraId="4B5FAAD6" w14:textId="77777777" w:rsidR="00F91D8F" w:rsidRDefault="00F91D8F" w:rsidP="00F91D8F"/>
                  </w:txbxContent>
                </v:textbox>
                <w10:wrap type="square" anchorx="margin"/>
              </v:shape>
            </w:pict>
          </mc:Fallback>
        </mc:AlternateContent>
      </w:r>
    </w:p>
    <w:p w14:paraId="7B082899" w14:textId="77777777" w:rsidR="00F91D8F" w:rsidRDefault="00F91D8F" w:rsidP="00F91D8F">
      <w:pPr>
        <w:jc w:val="both"/>
      </w:pPr>
      <w:r w:rsidRPr="008A75B0">
        <w:t>Rappresentante Legale</w:t>
      </w:r>
    </w:p>
    <w:p w14:paraId="030A6741" w14:textId="77777777" w:rsidR="00F91D8F" w:rsidRDefault="00F91D8F" w:rsidP="00F91D8F">
      <w:pPr>
        <w:jc w:val="both"/>
      </w:pPr>
    </w:p>
    <w:p w14:paraId="4127CADB" w14:textId="77777777" w:rsidR="00F91D8F" w:rsidRPr="008A75B0" w:rsidRDefault="00F91D8F" w:rsidP="00F91D8F">
      <w:pPr>
        <w:jc w:val="both"/>
      </w:pPr>
      <w:r w:rsidRPr="00B27A7A">
        <w:rPr>
          <w:b/>
          <w:noProof/>
        </w:rPr>
        <mc:AlternateContent>
          <mc:Choice Requires="wps">
            <w:drawing>
              <wp:anchor distT="45720" distB="45720" distL="114300" distR="114300" simplePos="0" relativeHeight="251660288" behindDoc="0" locked="0" layoutInCell="1" allowOverlap="1" wp14:anchorId="6948E543" wp14:editId="2C9023DE">
                <wp:simplePos x="0" y="0"/>
                <wp:positionH relativeFrom="margin">
                  <wp:posOffset>73025</wp:posOffset>
                </wp:positionH>
                <wp:positionV relativeFrom="paragraph">
                  <wp:posOffset>10160</wp:posOffset>
                </wp:positionV>
                <wp:extent cx="161290" cy="172085"/>
                <wp:effectExtent l="0" t="0" r="10160" b="1841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72085"/>
                        </a:xfrm>
                        <a:prstGeom prst="rect">
                          <a:avLst/>
                        </a:prstGeom>
                        <a:solidFill>
                          <a:srgbClr val="FFFFFF"/>
                        </a:solidFill>
                        <a:ln w="9525">
                          <a:solidFill>
                            <a:srgbClr val="000000"/>
                          </a:solidFill>
                          <a:miter lim="800000"/>
                          <a:headEnd/>
                          <a:tailEnd/>
                        </a:ln>
                      </wps:spPr>
                      <wps:txbx>
                        <w:txbxContent>
                          <w:p w14:paraId="4C2B4553" w14:textId="77777777" w:rsidR="00F91D8F" w:rsidRDefault="00F91D8F" w:rsidP="00F91D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8E543" id="_x0000_s1027" type="#_x0000_t202" style="position:absolute;left:0;text-align:left;margin-left:5.75pt;margin-top:.8pt;width:12.7pt;height:13.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">
                <v:textbox>
                  <w:txbxContent>
                    <w:p w14:paraId="4C2B4553" w14:textId="77777777" w:rsidR="00F91D8F" w:rsidRDefault="00F91D8F" w:rsidP="00F91D8F"/>
                  </w:txbxContent>
                </v:textbox>
                <w10:wrap type="square" anchorx="margin"/>
              </v:shape>
            </w:pict>
          </mc:Fallback>
        </mc:AlternateContent>
      </w:r>
      <w:r>
        <w:t>Procuratore Speciale</w:t>
      </w:r>
    </w:p>
    <w:p w14:paraId="2E9E0DC7" w14:textId="77777777" w:rsidR="00F91D8F" w:rsidRDefault="00F91D8F" w:rsidP="00F91D8F">
      <w:pPr>
        <w:jc w:val="both"/>
        <w:rPr>
          <w:rFonts w:ascii="Times New (W1)" w:hAnsi="Times New (W1)"/>
          <w:b/>
          <w:vertAlign w:val="superscript"/>
        </w:rPr>
      </w:pPr>
    </w:p>
    <w:p w14:paraId="00834A16" w14:textId="77777777" w:rsidR="00F91D8F" w:rsidRPr="00DE0456" w:rsidRDefault="00F91D8F" w:rsidP="00F91D8F">
      <w:pPr>
        <w:jc w:val="both"/>
      </w:pPr>
      <w:r w:rsidRPr="008A75B0">
        <w:t xml:space="preserve">della società </w:t>
      </w:r>
      <w:r>
        <w:t>…</w:t>
      </w:r>
      <w:proofErr w:type="gramStart"/>
      <w:r>
        <w:t>…….</w:t>
      </w:r>
      <w:proofErr w:type="gramEnd"/>
      <w:r>
        <w:t>.……………….</w:t>
      </w:r>
      <w:r w:rsidRPr="00DE0456">
        <w:t xml:space="preserve">…, con sede legale </w:t>
      </w:r>
      <w:r>
        <w:t>in</w:t>
      </w:r>
      <w:r w:rsidRPr="00DE0456">
        <w:t>..…………………</w:t>
      </w:r>
      <w:r>
        <w:t>Prov. (____)……………….</w:t>
      </w:r>
      <w:r w:rsidRPr="00DE0456">
        <w:t>……, Via ……..………</w:t>
      </w:r>
      <w:r>
        <w:t>………..</w:t>
      </w:r>
      <w:r w:rsidRPr="00DE0456">
        <w:t>…</w:t>
      </w:r>
      <w:r>
        <w:t>C.F./P.IVA</w:t>
      </w:r>
      <w:r w:rsidRPr="00DE0456">
        <w:t xml:space="preserve">……………………………, </w:t>
      </w:r>
    </w:p>
    <w:p w14:paraId="47BDE9B6" w14:textId="77777777" w:rsidR="00F91D8F" w:rsidRPr="00DE0456" w:rsidRDefault="00F91D8F" w:rsidP="00F91D8F">
      <w:pPr>
        <w:spacing w:after="120"/>
        <w:jc w:val="both"/>
      </w:pPr>
    </w:p>
    <w:p w14:paraId="5BBBBC0A"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p w14:paraId="4C29B787"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p w14:paraId="7772A575" w14:textId="77777777" w:rsidR="00F91D8F" w:rsidRDefault="00F91D8F" w:rsidP="00F91D8F">
      <w:pPr>
        <w:spacing w:after="5" w:line="362" w:lineRule="auto"/>
        <w:ind w:left="9" w:right="44" w:hanging="10"/>
        <w:jc w:val="both"/>
      </w:pPr>
      <w:r w:rsidRPr="002E4D97">
        <w:t xml:space="preserve">consapevole delle sanzioni penali richiamate dall’art. 76 del D.P.R. 28 dicembre 2000 n. 445 e </w:t>
      </w:r>
      <w:proofErr w:type="spellStart"/>
      <w:r w:rsidRPr="002E4D97">
        <w:t>s.m.i.</w:t>
      </w:r>
      <w:proofErr w:type="spellEnd"/>
      <w:r w:rsidRPr="002E4D97">
        <w:t xml:space="preserve"> in caso di dichiarazioni mendaci e della decadenza dei benefici eventualmente conseguiti al provvedimento emanato sulla base di dichiarazioni non veritiere, di cui all’art. 75 del richiamato D.P.R.; ai sensi e per gli effetti del D.P.R. 445/2000 e </w:t>
      </w:r>
      <w:proofErr w:type="spellStart"/>
      <w:r w:rsidRPr="002E4D97">
        <w:t>s.m.i.</w:t>
      </w:r>
      <w:proofErr w:type="spellEnd"/>
      <w:r w:rsidRPr="002E4D97">
        <w:t xml:space="preserve"> s</w:t>
      </w:r>
      <w:r>
        <w:t xml:space="preserve">otto la propria responsabilità al fine di poter usufruire delle agevolazioni previste dall’Avviso SFIN come pubblicato sul BURC n. 138 del 06 luglio 2020, </w:t>
      </w:r>
    </w:p>
    <w:p w14:paraId="04427D88" w14:textId="77777777" w:rsidR="00F91D8F" w:rsidRPr="005A4457" w:rsidRDefault="00F91D8F" w:rsidP="00F91D8F">
      <w:pPr>
        <w:spacing w:after="5" w:line="362" w:lineRule="auto"/>
        <w:ind w:left="9" w:right="44" w:hanging="10"/>
        <w:jc w:val="both"/>
      </w:pPr>
    </w:p>
    <w:p w14:paraId="05D67FFC" w14:textId="77777777" w:rsidR="00F91D8F" w:rsidRDefault="00F91D8F" w:rsidP="00F91D8F">
      <w:pPr>
        <w:pStyle w:val="Paragrafoelenco"/>
        <w:widowControl w:val="0"/>
        <w:jc w:val="center"/>
        <w:rPr>
          <w:rFonts w:ascii="Times New Roman" w:eastAsia="Times New Roman" w:hAnsi="Times New Roman"/>
          <w:b/>
          <w:sz w:val="24"/>
          <w:szCs w:val="24"/>
          <w:lang w:eastAsia="it-IT"/>
        </w:rPr>
      </w:pPr>
      <w:r w:rsidRPr="002E4D97">
        <w:rPr>
          <w:rFonts w:ascii="Times New Roman" w:eastAsia="Times New Roman" w:hAnsi="Times New Roman"/>
          <w:b/>
          <w:sz w:val="24"/>
          <w:szCs w:val="24"/>
          <w:lang w:eastAsia="it-IT"/>
        </w:rPr>
        <w:t>DICHIARA</w:t>
      </w:r>
    </w:p>
    <w:p w14:paraId="10F89528" w14:textId="77777777" w:rsidR="00F91D8F" w:rsidRDefault="00F91D8F" w:rsidP="00F91D8F">
      <w:pPr>
        <w:pStyle w:val="Paragrafoelenco"/>
        <w:widowControl w:val="0"/>
        <w:jc w:val="center"/>
        <w:rPr>
          <w:rFonts w:ascii="Times New Roman" w:eastAsia="Times New Roman" w:hAnsi="Times New Roman"/>
          <w:b/>
          <w:sz w:val="24"/>
          <w:szCs w:val="24"/>
          <w:lang w:eastAsia="it-IT"/>
        </w:rPr>
      </w:pPr>
    </w:p>
    <w:p w14:paraId="2B7ED242" w14:textId="77777777" w:rsidR="00F91D8F" w:rsidRDefault="00F91D8F" w:rsidP="00F91D8F">
      <w:pPr>
        <w:pStyle w:val="Paragrafoelenco"/>
        <w:widowControl w:val="0"/>
        <w:ind w:left="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di essere consapevole che sono esclusi dalle agevolazioni di cui all’Avviso SFIN come innanzi richiamato, i soggetti destinatari di un ordine di recupero pendente per effetto di una precedente Decisione della Commissione Europea che dichiara un aiuto illegale e incompatibile con il mercato interno (c.d. Clausola Deggendorf – in applicazione dell’articolo 1, comma 4, lettera a) del Regolamento (UE) n. 651/2014 del 17 giugno 2014, pubblicato in GUUE L 187 del 26 giugno 2014 e </w:t>
      </w:r>
      <w:proofErr w:type="spellStart"/>
      <w:r>
        <w:rPr>
          <w:rFonts w:ascii="Times New Roman" w:eastAsia="Times New Roman" w:hAnsi="Times New Roman"/>
          <w:b/>
          <w:sz w:val="24"/>
          <w:szCs w:val="24"/>
          <w:lang w:eastAsia="it-IT"/>
        </w:rPr>
        <w:t>ss.mm.ii</w:t>
      </w:r>
      <w:proofErr w:type="spellEnd"/>
      <w:r>
        <w:rPr>
          <w:rFonts w:ascii="Times New Roman" w:eastAsia="Times New Roman" w:hAnsi="Times New Roman"/>
          <w:b/>
          <w:sz w:val="24"/>
          <w:szCs w:val="24"/>
          <w:lang w:eastAsia="it-IT"/>
        </w:rPr>
        <w:t>.</w:t>
      </w:r>
    </w:p>
    <w:p w14:paraId="3B5506B1" w14:textId="77777777" w:rsidR="00F91D8F" w:rsidRDefault="00F91D8F" w:rsidP="00F91D8F">
      <w:pPr>
        <w:pStyle w:val="Paragrafoelenco"/>
        <w:widowControl w:val="0"/>
        <w:ind w:left="0"/>
        <w:jc w:val="both"/>
        <w:rPr>
          <w:rFonts w:ascii="Times New Roman" w:eastAsia="Times New Roman" w:hAnsi="Times New Roman"/>
          <w:b/>
          <w:sz w:val="24"/>
          <w:szCs w:val="24"/>
          <w:lang w:eastAsia="it-IT"/>
        </w:rPr>
      </w:pPr>
    </w:p>
    <w:p w14:paraId="47EE908A" w14:textId="77777777" w:rsidR="00F91D8F" w:rsidRDefault="00F91D8F" w:rsidP="00F91D8F">
      <w:pPr>
        <w:pStyle w:val="Paragrafoelenco"/>
        <w:widowControl w:val="0"/>
        <w:ind w:left="0"/>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E</w:t>
      </w:r>
    </w:p>
    <w:p w14:paraId="262BC89D" w14:textId="77777777" w:rsidR="00F91D8F" w:rsidRDefault="00F91D8F" w:rsidP="00F91D8F">
      <w:pPr>
        <w:pStyle w:val="Paragrafoelenco"/>
        <w:widowControl w:val="0"/>
        <w:ind w:left="0"/>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(barrare la voce che interessa)</w:t>
      </w:r>
    </w:p>
    <w:p w14:paraId="78BBF7A3" w14:textId="77777777" w:rsidR="00F91D8F" w:rsidRPr="002E4D97" w:rsidRDefault="00F91D8F" w:rsidP="00F91D8F">
      <w:pPr>
        <w:pStyle w:val="Paragrafoelenco"/>
        <w:widowControl w:val="0"/>
        <w:ind w:left="0"/>
        <w:jc w:val="both"/>
        <w:rPr>
          <w:rFonts w:ascii="Times New Roman" w:eastAsia="Times New Roman" w:hAnsi="Times New Roman"/>
          <w:b/>
          <w:sz w:val="24"/>
          <w:szCs w:val="24"/>
          <w:lang w:eastAsia="it-IT"/>
        </w:rPr>
      </w:pPr>
    </w:p>
    <w:p w14:paraId="5E1828CA" w14:textId="77777777" w:rsidR="00F91D8F" w:rsidRDefault="00F91D8F" w:rsidP="00F91D8F">
      <w:pPr>
        <w:spacing w:after="5" w:line="250" w:lineRule="auto"/>
        <w:ind w:right="-1"/>
        <w:jc w:val="both"/>
      </w:pPr>
    </w:p>
    <w:p w14:paraId="5FE1C1E5" w14:textId="77777777" w:rsidR="00F91D8F" w:rsidRPr="005A4457" w:rsidRDefault="00F91D8F" w:rsidP="00F91D8F">
      <w:pPr>
        <w:numPr>
          <w:ilvl w:val="0"/>
          <w:numId w:val="3"/>
        </w:numPr>
        <w:spacing w:after="5" w:line="250" w:lineRule="auto"/>
        <w:ind w:left="0" w:right="-1"/>
        <w:jc w:val="both"/>
      </w:pPr>
      <w:r w:rsidRPr="005A4457">
        <w:t xml:space="preserve">che l’impresa di cui è titolare/che rappresenta, non è destinataria di un’ingiunzione di recupero pendente per effetto di una decisione della Commissione europea che abbia dichiarato determinati aiuti illegali e incompatibili oppure di non essere destinatario di un ordine di recupero pendente per </w:t>
      </w:r>
      <w:r w:rsidRPr="005A4457">
        <w:lastRenderedPageBreak/>
        <w:t>effetto di una precedente Decisione della Commissione che dichiara un aiuto illegale ed incom</w:t>
      </w:r>
      <w:r>
        <w:t>patibile con il mercato interno oppure;</w:t>
      </w:r>
    </w:p>
    <w:p w14:paraId="72D85956" w14:textId="77777777" w:rsidR="00F91D8F" w:rsidRPr="00F91D8F" w:rsidRDefault="00F91D8F" w:rsidP="00F91D8F">
      <w:pPr>
        <w:numPr>
          <w:ilvl w:val="0"/>
          <w:numId w:val="3"/>
        </w:numPr>
        <w:spacing w:after="118" w:line="239" w:lineRule="auto"/>
        <w:ind w:left="0" w:right="-1"/>
        <w:jc w:val="both"/>
      </w:pPr>
      <w:r w:rsidRPr="005A4457">
        <w:t xml:space="preserve">che l’impresa di cui è titolare/che rappresenta, pur essendo destinataria di un’ingiunzione di recupero : </w:t>
      </w:r>
    </w:p>
    <w:p w14:paraId="70E82EB3" w14:textId="77777777" w:rsidR="00F91D8F" w:rsidRPr="00F91D8F" w:rsidRDefault="00F91D8F" w:rsidP="00F91D8F">
      <w:pPr>
        <w:numPr>
          <w:ilvl w:val="0"/>
          <w:numId w:val="3"/>
        </w:numPr>
        <w:spacing w:after="118" w:line="239" w:lineRule="auto"/>
        <w:ind w:left="0" w:right="-1"/>
        <w:jc w:val="both"/>
      </w:pPr>
      <w:r w:rsidRPr="005A4457">
        <w:t>ha rimborsato l’intero importo di Euro …………………</w:t>
      </w:r>
      <w:proofErr w:type="gramStart"/>
      <w:r w:rsidRPr="005A4457">
        <w:t>…….</w:t>
      </w:r>
      <w:proofErr w:type="gramEnd"/>
      <w:r w:rsidRPr="005A4457">
        <w:t>.oggetto dell’ingiunzione di recupero,</w:t>
      </w:r>
    </w:p>
    <w:p w14:paraId="16548FFA" w14:textId="77777777" w:rsidR="00F91D8F" w:rsidRPr="005A4457" w:rsidRDefault="00F91D8F" w:rsidP="00F91D8F">
      <w:pPr>
        <w:numPr>
          <w:ilvl w:val="0"/>
          <w:numId w:val="3"/>
        </w:numPr>
        <w:spacing w:after="118" w:line="239" w:lineRule="auto"/>
        <w:ind w:left="0" w:right="375"/>
        <w:jc w:val="both"/>
      </w:pPr>
      <w:r w:rsidRPr="005A4457">
        <w:t xml:space="preserve"> ha depositato il medesimo importo</w:t>
      </w:r>
      <w:r>
        <w:t xml:space="preserve"> </w:t>
      </w:r>
      <w:r w:rsidRPr="005A4457">
        <w:t>di Euro ………………</w:t>
      </w:r>
      <w:proofErr w:type="gramStart"/>
      <w:r w:rsidRPr="005A4457">
        <w:t>…….</w:t>
      </w:r>
      <w:proofErr w:type="gramEnd"/>
      <w:r w:rsidRPr="005A4457">
        <w:t xml:space="preserve">. in un conto corrente bloccato i cui estremi sono: ………………………………. </w:t>
      </w:r>
    </w:p>
    <w:p w14:paraId="4524228B" w14:textId="77777777" w:rsidR="00F91D8F" w:rsidRPr="00806A44" w:rsidRDefault="00F91D8F" w:rsidP="00F91D8F">
      <w:pPr>
        <w:spacing w:after="118" w:line="239" w:lineRule="auto"/>
        <w:ind w:right="375"/>
        <w:jc w:val="center"/>
        <w:rPr>
          <w:b/>
        </w:rPr>
      </w:pPr>
      <w:r w:rsidRPr="00806A44">
        <w:rPr>
          <w:b/>
        </w:rPr>
        <w:t>SI IMPEGNA</w:t>
      </w:r>
      <w:r>
        <w:rPr>
          <w:b/>
        </w:rPr>
        <w:t>, inoltre</w:t>
      </w:r>
    </w:p>
    <w:p w14:paraId="164DF53B" w14:textId="77777777" w:rsidR="00F91D8F" w:rsidRPr="005A4457" w:rsidRDefault="00F91D8F" w:rsidP="00F91D8F">
      <w:pPr>
        <w:spacing w:after="91" w:line="420" w:lineRule="auto"/>
        <w:ind w:right="44"/>
        <w:jc w:val="both"/>
      </w:pPr>
      <w:r w:rsidRPr="005A4457">
        <w:t xml:space="preserve">a ripresentare la presente dichiarazione qualora intervengano variazioni rispetto a quanto dichiarato con la presente in occasione di ogni successiva erogazione e </w:t>
      </w:r>
    </w:p>
    <w:p w14:paraId="47C59DE4" w14:textId="77777777" w:rsidR="00F91D8F" w:rsidRPr="00806A44" w:rsidRDefault="00F91D8F" w:rsidP="00F91D8F">
      <w:pPr>
        <w:spacing w:after="91" w:line="420" w:lineRule="auto"/>
        <w:ind w:right="44"/>
        <w:jc w:val="center"/>
        <w:rPr>
          <w:b/>
        </w:rPr>
      </w:pPr>
      <w:r w:rsidRPr="00806A44">
        <w:rPr>
          <w:b/>
        </w:rPr>
        <w:t>ALLEGA</w:t>
      </w:r>
    </w:p>
    <w:p w14:paraId="03471C48" w14:textId="77777777" w:rsidR="00F91D8F" w:rsidRDefault="00F91D8F" w:rsidP="00F91D8F">
      <w:pPr>
        <w:pStyle w:val="Paragrafoelenco"/>
        <w:numPr>
          <w:ilvl w:val="0"/>
          <w:numId w:val="4"/>
        </w:numPr>
        <w:spacing w:after="5" w:line="250" w:lineRule="auto"/>
        <w:ind w:left="0" w:right="44" w:firstLine="0"/>
        <w:jc w:val="both"/>
        <w:rPr>
          <w:rFonts w:ascii="Times New Roman" w:eastAsia="Times New Roman" w:hAnsi="Times New Roman"/>
          <w:sz w:val="24"/>
          <w:szCs w:val="24"/>
          <w:lang w:eastAsia="it-IT"/>
        </w:rPr>
      </w:pPr>
      <w:r w:rsidRPr="005A4457">
        <w:rPr>
          <w:rFonts w:ascii="Times New Roman" w:eastAsia="Times New Roman" w:hAnsi="Times New Roman"/>
          <w:sz w:val="24"/>
          <w:szCs w:val="24"/>
          <w:lang w:eastAsia="it-IT"/>
        </w:rPr>
        <w:t xml:space="preserve">copia dell’ F24 </w:t>
      </w:r>
      <w:r>
        <w:rPr>
          <w:rFonts w:ascii="Times New Roman" w:eastAsia="Times New Roman" w:hAnsi="Times New Roman"/>
          <w:sz w:val="24"/>
          <w:szCs w:val="24"/>
          <w:lang w:eastAsia="it-IT"/>
        </w:rPr>
        <w:t xml:space="preserve">attestante il rimborso </w:t>
      </w:r>
      <w:r w:rsidRPr="005A4457">
        <w:rPr>
          <w:rFonts w:ascii="Times New Roman" w:eastAsia="Times New Roman" w:hAnsi="Times New Roman"/>
          <w:sz w:val="24"/>
          <w:szCs w:val="24"/>
          <w:lang w:eastAsia="it-IT"/>
        </w:rPr>
        <w:t xml:space="preserve">o </w:t>
      </w:r>
      <w:r>
        <w:rPr>
          <w:rFonts w:ascii="Times New Roman" w:eastAsia="Times New Roman" w:hAnsi="Times New Roman"/>
          <w:sz w:val="24"/>
          <w:szCs w:val="24"/>
          <w:lang w:eastAsia="it-IT"/>
        </w:rPr>
        <w:t>documentazione attestante i</w:t>
      </w:r>
      <w:r w:rsidRPr="005A4457">
        <w:rPr>
          <w:rFonts w:ascii="Times New Roman" w:eastAsia="Times New Roman" w:hAnsi="Times New Roman"/>
          <w:sz w:val="24"/>
          <w:szCs w:val="24"/>
          <w:lang w:eastAsia="it-IT"/>
        </w:rPr>
        <w:t xml:space="preserve">l deposito presso la banca (ove necessario). </w:t>
      </w:r>
    </w:p>
    <w:p w14:paraId="5A14B193" w14:textId="77777777" w:rsidR="00F91D8F" w:rsidRPr="005A4457" w:rsidRDefault="00F91D8F" w:rsidP="00F91D8F">
      <w:pPr>
        <w:pStyle w:val="Paragrafoelenco"/>
        <w:numPr>
          <w:ilvl w:val="0"/>
          <w:numId w:val="4"/>
        </w:numPr>
        <w:spacing w:after="5" w:line="250" w:lineRule="auto"/>
        <w:ind w:left="0" w:right="44" w:firstLine="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Copia del documento di identità del dichiarante in corso di validità</w:t>
      </w:r>
    </w:p>
    <w:p w14:paraId="66ED2FD1" w14:textId="77777777" w:rsidR="00F91D8F" w:rsidRPr="005A4457" w:rsidRDefault="00F91D8F" w:rsidP="00F91D8F">
      <w:pPr>
        <w:spacing w:after="115"/>
      </w:pPr>
    </w:p>
    <w:p w14:paraId="3450467C" w14:textId="77777777" w:rsidR="00F91D8F" w:rsidRPr="005A4457" w:rsidRDefault="00F91D8F" w:rsidP="00F91D8F">
      <w:pPr>
        <w:tabs>
          <w:tab w:val="center" w:pos="5673"/>
        </w:tabs>
        <w:spacing w:after="125" w:line="250" w:lineRule="auto"/>
      </w:pPr>
      <w:r w:rsidRPr="005A4457">
        <w:t xml:space="preserve">Luogo e data, __________________________  </w:t>
      </w:r>
      <w:r w:rsidRPr="005A4457">
        <w:tab/>
      </w:r>
    </w:p>
    <w:p w14:paraId="06ACC98F" w14:textId="77777777" w:rsidR="00F91D8F" w:rsidRPr="005A4457" w:rsidRDefault="00F91D8F" w:rsidP="00F91D8F">
      <w:pPr>
        <w:tabs>
          <w:tab w:val="center" w:pos="6502"/>
        </w:tabs>
        <w:spacing w:after="110" w:line="250" w:lineRule="auto"/>
      </w:pPr>
      <w:r w:rsidRPr="005A4457">
        <w:tab/>
        <w:t xml:space="preserve">Firmato digitalmente dal legale rappresentate/procuratore </w:t>
      </w:r>
    </w:p>
    <w:p w14:paraId="2DBD2381" w14:textId="77777777" w:rsidR="00F91D8F" w:rsidRPr="005A4457" w:rsidRDefault="00F91D8F" w:rsidP="00F91D8F">
      <w:pPr>
        <w:spacing w:after="112" w:line="250" w:lineRule="auto"/>
        <w:ind w:right="44"/>
        <w:jc w:val="both"/>
      </w:pPr>
      <w:r w:rsidRPr="005A4457">
        <w:t xml:space="preserve">_____________________________________________________ </w:t>
      </w:r>
    </w:p>
    <w:p w14:paraId="4C07DA50" w14:textId="77777777" w:rsidR="00F91D8F" w:rsidRPr="005A4457" w:rsidRDefault="00F91D8F" w:rsidP="00F91D8F"/>
    <w:p w14:paraId="644F0FB8" w14:textId="77777777" w:rsidR="00F91D8F" w:rsidRPr="00806A44" w:rsidRDefault="00F91D8F" w:rsidP="00F91D8F">
      <w:pPr>
        <w:rPr>
          <w:b/>
        </w:rPr>
      </w:pPr>
      <w:r w:rsidRPr="00806A44">
        <w:rPr>
          <w:b/>
        </w:rPr>
        <w:t xml:space="preserve">Avvertenze: </w:t>
      </w:r>
    </w:p>
    <w:p w14:paraId="481AEBD2" w14:textId="77777777" w:rsidR="00F91D8F" w:rsidRPr="00806A44" w:rsidRDefault="00F91D8F" w:rsidP="00F91D8F">
      <w:pPr>
        <w:spacing w:after="112" w:line="249" w:lineRule="auto"/>
        <w:ind w:right="40"/>
        <w:jc w:val="both"/>
        <w:rPr>
          <w:b/>
        </w:rPr>
      </w:pPr>
      <w:r w:rsidRPr="00806A44">
        <w:rPr>
          <w:b/>
        </w:rPr>
        <w:t xml:space="preserve">Qualora la dichiarazione presenti delle irregolarità rilevabili d’ufficio, non costituenti falsità, oppure sia incompleta, il funzionario competente a ricevere la documentazione ne dà comunicazione all’interessato per la regolarizzazione o completamento. </w:t>
      </w:r>
    </w:p>
    <w:p w14:paraId="4BD5B94B" w14:textId="77777777" w:rsidR="00F91D8F" w:rsidRPr="00806A44" w:rsidRDefault="00F91D8F" w:rsidP="00F91D8F">
      <w:pPr>
        <w:spacing w:after="112" w:line="249" w:lineRule="auto"/>
        <w:ind w:right="40"/>
        <w:jc w:val="both"/>
        <w:rPr>
          <w:b/>
        </w:rPr>
      </w:pPr>
      <w:r w:rsidRPr="00806A44">
        <w:rPr>
          <w:b/>
        </w:rPr>
        <w:t xml:space="preserve">Qualora invece, da un controllo successivo, emerga la non veridicità del contenuto della dichiarazione, il dichiarante decade dai benefici eventualmente conseguenti al provvedimento emanato sulla base della dichiarazione non veritiera (Articoli 75 e 76 DPR n. 445/2000 e </w:t>
      </w:r>
      <w:proofErr w:type="spellStart"/>
      <w:r w:rsidRPr="00806A44">
        <w:rPr>
          <w:b/>
        </w:rPr>
        <w:t>s.m.i.</w:t>
      </w:r>
      <w:proofErr w:type="spellEnd"/>
      <w:r w:rsidRPr="00806A44">
        <w:rPr>
          <w:b/>
        </w:rPr>
        <w:t xml:space="preserve">). </w:t>
      </w:r>
    </w:p>
    <w:p w14:paraId="61326290" w14:textId="77777777" w:rsidR="00F91D8F" w:rsidRPr="005A4457" w:rsidRDefault="00F91D8F" w:rsidP="00F91D8F"/>
    <w:p w14:paraId="64FC12DD" w14:textId="77777777" w:rsidR="00F91D8F" w:rsidRPr="005A4457" w:rsidRDefault="00F91D8F" w:rsidP="00F91D8F">
      <w:pPr>
        <w:widowControl w:val="0"/>
      </w:pPr>
    </w:p>
    <w:p w14:paraId="356C9F59" w14:textId="77777777" w:rsidR="00F91D8F" w:rsidRPr="005A4457" w:rsidRDefault="00F91D8F" w:rsidP="00F91D8F">
      <w:pPr>
        <w:widowControl w:val="0"/>
        <w:jc w:val="center"/>
      </w:pPr>
    </w:p>
    <w:p w14:paraId="2329E4DD" w14:textId="77777777" w:rsidR="00F91D8F" w:rsidRPr="005A4457" w:rsidRDefault="00F91D8F" w:rsidP="00F91D8F">
      <w:pPr>
        <w:widowControl w:val="0"/>
      </w:pPr>
    </w:p>
    <w:p w14:paraId="193DA95C"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p w14:paraId="6D96F54D"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p w14:paraId="534D84BB"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p w14:paraId="5FE9DA37"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p w14:paraId="2965597B"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p w14:paraId="302693EF" w14:textId="77777777" w:rsidR="00755301" w:rsidRPr="00755301" w:rsidRDefault="00755301" w:rsidP="00755301">
      <w:pPr>
        <w:widowControl w:val="0"/>
        <w:ind w:right="-74"/>
        <w:jc w:val="center"/>
        <w:rPr>
          <w:rFonts w:ascii="Calibri" w:eastAsia="Arial Unicode MS" w:hAnsi="Calibri" w:cs="Arial Unicode MS"/>
          <w:b/>
          <w:color w:val="000000"/>
          <w:lang w:bidi="it-IT"/>
        </w:rPr>
      </w:pPr>
    </w:p>
    <w:sectPr w:rsidR="00755301" w:rsidRPr="00755301" w:rsidSect="00D04F12">
      <w:headerReference w:type="default" r:id="rId8"/>
      <w:footerReference w:type="default" r:id="rId9"/>
      <w:pgSz w:w="11906" w:h="16838"/>
      <w:pgMar w:top="993" w:right="1134" w:bottom="1418" w:left="1134"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9240" w14:textId="77777777" w:rsidR="006943D9" w:rsidRDefault="006943D9">
      <w:r>
        <w:separator/>
      </w:r>
    </w:p>
  </w:endnote>
  <w:endnote w:type="continuationSeparator" w:id="0">
    <w:p w14:paraId="654B812E" w14:textId="77777777" w:rsidR="006943D9" w:rsidRDefault="0069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9363" w14:textId="77777777" w:rsidR="00E619DE" w:rsidRDefault="00E619DE">
    <w:pPr>
      <w:pStyle w:val="Pidipagina"/>
      <w:jc w:val="right"/>
    </w:pPr>
  </w:p>
  <w:p w14:paraId="62331EAB" w14:textId="77777777" w:rsidR="00E619DE" w:rsidRDefault="00E619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BE09" w14:textId="77777777" w:rsidR="006943D9" w:rsidRDefault="006943D9">
      <w:r>
        <w:separator/>
      </w:r>
    </w:p>
  </w:footnote>
  <w:footnote w:type="continuationSeparator" w:id="0">
    <w:p w14:paraId="68E0FD3D" w14:textId="77777777" w:rsidR="006943D9" w:rsidRDefault="0069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D314" w14:textId="77777777" w:rsidR="00E619DE" w:rsidRPr="00D85F47" w:rsidRDefault="00AC7A47" w:rsidP="00E14A8E">
    <w:pPr>
      <w:pBdr>
        <w:bottom w:val="single" w:sz="4" w:space="1" w:color="auto"/>
      </w:pBdr>
      <w:jc w:val="right"/>
      <w:rPr>
        <w:sz w:val="20"/>
        <w:szCs w:val="20"/>
      </w:rPr>
    </w:pPr>
    <w:r w:rsidRPr="00AC7A47">
      <w:rPr>
        <w:rFonts w:ascii="Cambria" w:hAnsi="Cambria"/>
        <w:noProof/>
        <w:sz w:val="22"/>
        <w:szCs w:val="22"/>
      </w:rPr>
      <w:drawing>
        <wp:inline distT="0" distB="0" distL="0" distR="0" wp14:anchorId="791482E9" wp14:editId="22EF24B3">
          <wp:extent cx="6120130" cy="596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96900"/>
                  </a:xfrm>
                  <a:prstGeom prst="rect">
                    <a:avLst/>
                  </a:prstGeom>
                  <a:noFill/>
                </pic:spPr>
              </pic:pic>
            </a:graphicData>
          </a:graphic>
        </wp:inline>
      </w:drawing>
    </w:r>
    <w:r w:rsidR="00E619DE" w:rsidRPr="00D85F47">
      <w:rPr>
        <w:b/>
        <w:sz w:val="20"/>
        <w:szCs w:val="20"/>
      </w:rPr>
      <w:t>Allegato</w:t>
    </w:r>
    <w:r w:rsidR="00E619DE">
      <w:rPr>
        <w:b/>
        <w:sz w:val="20"/>
        <w:szCs w:val="20"/>
      </w:rPr>
      <w:t xml:space="preserve"> </w:t>
    </w:r>
    <w:r w:rsidR="00755301">
      <w:rPr>
        <w:b/>
        <w:sz w:val="20"/>
        <w:szCs w:val="20"/>
      </w:rPr>
      <w:t>E</w:t>
    </w:r>
  </w:p>
  <w:p w14:paraId="52098400" w14:textId="77777777" w:rsidR="00E619DE" w:rsidRPr="00B7134B" w:rsidRDefault="00E619DE" w:rsidP="00B7134B">
    <w:pPr>
      <w:pStyle w:val="Intestazione"/>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F59"/>
    <w:multiLevelType w:val="hybridMultilevel"/>
    <w:tmpl w:val="A19446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105424C"/>
    <w:multiLevelType w:val="hybridMultilevel"/>
    <w:tmpl w:val="446092CC"/>
    <w:lvl w:ilvl="0" w:tplc="04100005">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84270"/>
    <w:multiLevelType w:val="hybridMultilevel"/>
    <w:tmpl w:val="A82E5DE0"/>
    <w:lvl w:ilvl="0" w:tplc="F13C5216">
      <w:start w:val="1"/>
      <w:numFmt w:val="decimal"/>
      <w:lvlText w:val="%1)"/>
      <w:lvlJc w:val="left"/>
      <w:pPr>
        <w:ind w:left="359" w:hanging="360"/>
      </w:pPr>
      <w:rPr>
        <w:rFonts w:ascii="Times New Roman" w:eastAsia="Times New Roman" w:hAnsi="Times New Roman" w:cs="Times New Roman" w:hint="default"/>
        <w:sz w:val="2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3" w15:restartNumberingAfterBreak="0">
    <w:nsid w:val="764755E8"/>
    <w:multiLevelType w:val="hybridMultilevel"/>
    <w:tmpl w:val="CB344418"/>
    <w:lvl w:ilvl="0" w:tplc="C96227B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80DEB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7E2D1A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603FD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DE4F3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4CC584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C4A459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466E2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E20573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89"/>
    <w:rsid w:val="0000002E"/>
    <w:rsid w:val="0000127B"/>
    <w:rsid w:val="0000579C"/>
    <w:rsid w:val="000073F1"/>
    <w:rsid w:val="000104BA"/>
    <w:rsid w:val="00011F47"/>
    <w:rsid w:val="00057137"/>
    <w:rsid w:val="00072695"/>
    <w:rsid w:val="00086AD2"/>
    <w:rsid w:val="000979D2"/>
    <w:rsid w:val="000A4A85"/>
    <w:rsid w:val="000B1A3F"/>
    <w:rsid w:val="000B2153"/>
    <w:rsid w:val="000C363B"/>
    <w:rsid w:val="000D145E"/>
    <w:rsid w:val="000D742C"/>
    <w:rsid w:val="000E061B"/>
    <w:rsid w:val="000E4EDC"/>
    <w:rsid w:val="000F57B5"/>
    <w:rsid w:val="00110A5F"/>
    <w:rsid w:val="00130082"/>
    <w:rsid w:val="001334F9"/>
    <w:rsid w:val="001337BE"/>
    <w:rsid w:val="00142373"/>
    <w:rsid w:val="0014764E"/>
    <w:rsid w:val="00155BF7"/>
    <w:rsid w:val="00167DDA"/>
    <w:rsid w:val="00167F67"/>
    <w:rsid w:val="00174763"/>
    <w:rsid w:val="00175AAD"/>
    <w:rsid w:val="00183FC7"/>
    <w:rsid w:val="00195F5E"/>
    <w:rsid w:val="001963F3"/>
    <w:rsid w:val="001A40A8"/>
    <w:rsid w:val="001A44FA"/>
    <w:rsid w:val="001A569B"/>
    <w:rsid w:val="001B6341"/>
    <w:rsid w:val="001B71BB"/>
    <w:rsid w:val="001B7A48"/>
    <w:rsid w:val="001D5881"/>
    <w:rsid w:val="001D69FC"/>
    <w:rsid w:val="001F30F9"/>
    <w:rsid w:val="0020335C"/>
    <w:rsid w:val="00204361"/>
    <w:rsid w:val="00213ABE"/>
    <w:rsid w:val="002160A3"/>
    <w:rsid w:val="0021764A"/>
    <w:rsid w:val="002178C7"/>
    <w:rsid w:val="00217BCD"/>
    <w:rsid w:val="002216F8"/>
    <w:rsid w:val="00255731"/>
    <w:rsid w:val="00257833"/>
    <w:rsid w:val="00262E5F"/>
    <w:rsid w:val="00276505"/>
    <w:rsid w:val="002873A3"/>
    <w:rsid w:val="00287BFB"/>
    <w:rsid w:val="00294990"/>
    <w:rsid w:val="002A5C22"/>
    <w:rsid w:val="002B0C43"/>
    <w:rsid w:val="002B1B65"/>
    <w:rsid w:val="002C5EF5"/>
    <w:rsid w:val="002C68AE"/>
    <w:rsid w:val="002C6C68"/>
    <w:rsid w:val="002D1E4C"/>
    <w:rsid w:val="002D3899"/>
    <w:rsid w:val="002D3D78"/>
    <w:rsid w:val="002E59B9"/>
    <w:rsid w:val="002F4902"/>
    <w:rsid w:val="003027A2"/>
    <w:rsid w:val="00310D10"/>
    <w:rsid w:val="003137A7"/>
    <w:rsid w:val="003245E8"/>
    <w:rsid w:val="00332ECB"/>
    <w:rsid w:val="00333BE8"/>
    <w:rsid w:val="0033572D"/>
    <w:rsid w:val="00337B1B"/>
    <w:rsid w:val="00344D28"/>
    <w:rsid w:val="00354FC7"/>
    <w:rsid w:val="00364A1D"/>
    <w:rsid w:val="00371378"/>
    <w:rsid w:val="00380044"/>
    <w:rsid w:val="00384625"/>
    <w:rsid w:val="00391030"/>
    <w:rsid w:val="0039163F"/>
    <w:rsid w:val="00397CC9"/>
    <w:rsid w:val="003B2316"/>
    <w:rsid w:val="003B31A7"/>
    <w:rsid w:val="003B35F7"/>
    <w:rsid w:val="003B6497"/>
    <w:rsid w:val="003C26C4"/>
    <w:rsid w:val="003C3189"/>
    <w:rsid w:val="003D0F19"/>
    <w:rsid w:val="003D24A7"/>
    <w:rsid w:val="003D3FDE"/>
    <w:rsid w:val="003D4F15"/>
    <w:rsid w:val="003F4046"/>
    <w:rsid w:val="003F657C"/>
    <w:rsid w:val="003F7136"/>
    <w:rsid w:val="00401303"/>
    <w:rsid w:val="004066C3"/>
    <w:rsid w:val="00417D53"/>
    <w:rsid w:val="00422D40"/>
    <w:rsid w:val="004265D5"/>
    <w:rsid w:val="00427505"/>
    <w:rsid w:val="004402BA"/>
    <w:rsid w:val="004423B3"/>
    <w:rsid w:val="00452246"/>
    <w:rsid w:val="004565DD"/>
    <w:rsid w:val="0047007A"/>
    <w:rsid w:val="00477D5E"/>
    <w:rsid w:val="00480184"/>
    <w:rsid w:val="00483DB0"/>
    <w:rsid w:val="00494FBB"/>
    <w:rsid w:val="004A19D3"/>
    <w:rsid w:val="004C1EC3"/>
    <w:rsid w:val="004D0498"/>
    <w:rsid w:val="004E11A3"/>
    <w:rsid w:val="004E2B90"/>
    <w:rsid w:val="004E2EDB"/>
    <w:rsid w:val="004E5105"/>
    <w:rsid w:val="004E6E00"/>
    <w:rsid w:val="004F1363"/>
    <w:rsid w:val="00501660"/>
    <w:rsid w:val="00511498"/>
    <w:rsid w:val="00516F3F"/>
    <w:rsid w:val="00523E2B"/>
    <w:rsid w:val="00531F1A"/>
    <w:rsid w:val="00544275"/>
    <w:rsid w:val="00545B43"/>
    <w:rsid w:val="00551E76"/>
    <w:rsid w:val="0055455D"/>
    <w:rsid w:val="00555AD6"/>
    <w:rsid w:val="005600B1"/>
    <w:rsid w:val="00561EF7"/>
    <w:rsid w:val="0056278D"/>
    <w:rsid w:val="00571701"/>
    <w:rsid w:val="00574C1D"/>
    <w:rsid w:val="005877CC"/>
    <w:rsid w:val="005915FA"/>
    <w:rsid w:val="00592C14"/>
    <w:rsid w:val="00593F7A"/>
    <w:rsid w:val="00595FFF"/>
    <w:rsid w:val="005A1CBF"/>
    <w:rsid w:val="005A64C8"/>
    <w:rsid w:val="005B4D05"/>
    <w:rsid w:val="005C1395"/>
    <w:rsid w:val="005C4424"/>
    <w:rsid w:val="005D00D9"/>
    <w:rsid w:val="005D240B"/>
    <w:rsid w:val="005D72AB"/>
    <w:rsid w:val="00600869"/>
    <w:rsid w:val="0061133E"/>
    <w:rsid w:val="00614D97"/>
    <w:rsid w:val="00624F9C"/>
    <w:rsid w:val="006407C6"/>
    <w:rsid w:val="0064334C"/>
    <w:rsid w:val="006504B1"/>
    <w:rsid w:val="00670884"/>
    <w:rsid w:val="00670AB9"/>
    <w:rsid w:val="00681C73"/>
    <w:rsid w:val="00684ECD"/>
    <w:rsid w:val="006933AC"/>
    <w:rsid w:val="006943D9"/>
    <w:rsid w:val="0069743B"/>
    <w:rsid w:val="006A42FC"/>
    <w:rsid w:val="006B155F"/>
    <w:rsid w:val="006B3569"/>
    <w:rsid w:val="006C0A72"/>
    <w:rsid w:val="006C1E35"/>
    <w:rsid w:val="006D1895"/>
    <w:rsid w:val="006F0E8C"/>
    <w:rsid w:val="006F1C4F"/>
    <w:rsid w:val="006F6C9E"/>
    <w:rsid w:val="0070683F"/>
    <w:rsid w:val="00713C09"/>
    <w:rsid w:val="0071450E"/>
    <w:rsid w:val="0071472B"/>
    <w:rsid w:val="00733CF0"/>
    <w:rsid w:val="00737590"/>
    <w:rsid w:val="007413B2"/>
    <w:rsid w:val="00755301"/>
    <w:rsid w:val="00755F43"/>
    <w:rsid w:val="007713BB"/>
    <w:rsid w:val="00795666"/>
    <w:rsid w:val="00796D58"/>
    <w:rsid w:val="007A750B"/>
    <w:rsid w:val="007E17F4"/>
    <w:rsid w:val="007E1CC8"/>
    <w:rsid w:val="007E2679"/>
    <w:rsid w:val="007E3040"/>
    <w:rsid w:val="007E48D2"/>
    <w:rsid w:val="007E54BE"/>
    <w:rsid w:val="007F5229"/>
    <w:rsid w:val="008065E7"/>
    <w:rsid w:val="00824490"/>
    <w:rsid w:val="008274EB"/>
    <w:rsid w:val="00827998"/>
    <w:rsid w:val="008357BC"/>
    <w:rsid w:val="008524A3"/>
    <w:rsid w:val="0085630A"/>
    <w:rsid w:val="00857A34"/>
    <w:rsid w:val="00857C40"/>
    <w:rsid w:val="00860691"/>
    <w:rsid w:val="00861EC7"/>
    <w:rsid w:val="008658B9"/>
    <w:rsid w:val="00867EB8"/>
    <w:rsid w:val="008710F3"/>
    <w:rsid w:val="008726ED"/>
    <w:rsid w:val="008726F7"/>
    <w:rsid w:val="00894510"/>
    <w:rsid w:val="008A1FE3"/>
    <w:rsid w:val="008A7397"/>
    <w:rsid w:val="008A74E4"/>
    <w:rsid w:val="008B00B6"/>
    <w:rsid w:val="008B197E"/>
    <w:rsid w:val="008B21C0"/>
    <w:rsid w:val="008B3589"/>
    <w:rsid w:val="008C238A"/>
    <w:rsid w:val="008D3866"/>
    <w:rsid w:val="008D63DD"/>
    <w:rsid w:val="008E5E56"/>
    <w:rsid w:val="008F2E4D"/>
    <w:rsid w:val="00906715"/>
    <w:rsid w:val="009216B9"/>
    <w:rsid w:val="009430B5"/>
    <w:rsid w:val="00947C9C"/>
    <w:rsid w:val="009552D3"/>
    <w:rsid w:val="0096512D"/>
    <w:rsid w:val="00966352"/>
    <w:rsid w:val="00966EBC"/>
    <w:rsid w:val="00976BCD"/>
    <w:rsid w:val="00981F91"/>
    <w:rsid w:val="00984736"/>
    <w:rsid w:val="00994307"/>
    <w:rsid w:val="009A363E"/>
    <w:rsid w:val="009A5FF9"/>
    <w:rsid w:val="009B278C"/>
    <w:rsid w:val="009B47E4"/>
    <w:rsid w:val="009C056D"/>
    <w:rsid w:val="009C1301"/>
    <w:rsid w:val="009C36B3"/>
    <w:rsid w:val="009D3E3C"/>
    <w:rsid w:val="009D4EB0"/>
    <w:rsid w:val="009E140F"/>
    <w:rsid w:val="009E152A"/>
    <w:rsid w:val="009F4C3E"/>
    <w:rsid w:val="009F75B6"/>
    <w:rsid w:val="00A007E4"/>
    <w:rsid w:val="00A21953"/>
    <w:rsid w:val="00A24D14"/>
    <w:rsid w:val="00A32BC7"/>
    <w:rsid w:val="00A35F10"/>
    <w:rsid w:val="00A52FE0"/>
    <w:rsid w:val="00A661A3"/>
    <w:rsid w:val="00A8393C"/>
    <w:rsid w:val="00A9210D"/>
    <w:rsid w:val="00A95B70"/>
    <w:rsid w:val="00A96536"/>
    <w:rsid w:val="00AA3E81"/>
    <w:rsid w:val="00AA5EB8"/>
    <w:rsid w:val="00AB0D4D"/>
    <w:rsid w:val="00AB7AAF"/>
    <w:rsid w:val="00AB7FAB"/>
    <w:rsid w:val="00AC6BF3"/>
    <w:rsid w:val="00AC7A47"/>
    <w:rsid w:val="00AD13B7"/>
    <w:rsid w:val="00AD1BB2"/>
    <w:rsid w:val="00AE0D8D"/>
    <w:rsid w:val="00AE3642"/>
    <w:rsid w:val="00AF0492"/>
    <w:rsid w:val="00AF4DA8"/>
    <w:rsid w:val="00AF4DF8"/>
    <w:rsid w:val="00B0777E"/>
    <w:rsid w:val="00B11938"/>
    <w:rsid w:val="00B17420"/>
    <w:rsid w:val="00B27A7A"/>
    <w:rsid w:val="00B356AB"/>
    <w:rsid w:val="00B36D69"/>
    <w:rsid w:val="00B469C4"/>
    <w:rsid w:val="00B50079"/>
    <w:rsid w:val="00B51E76"/>
    <w:rsid w:val="00B62FD9"/>
    <w:rsid w:val="00B63066"/>
    <w:rsid w:val="00B65EE9"/>
    <w:rsid w:val="00B7134B"/>
    <w:rsid w:val="00B760EA"/>
    <w:rsid w:val="00B77B16"/>
    <w:rsid w:val="00B8395D"/>
    <w:rsid w:val="00B937AB"/>
    <w:rsid w:val="00BD0EF6"/>
    <w:rsid w:val="00BE0575"/>
    <w:rsid w:val="00BE39F7"/>
    <w:rsid w:val="00BF0541"/>
    <w:rsid w:val="00C00B16"/>
    <w:rsid w:val="00C0720C"/>
    <w:rsid w:val="00C074E6"/>
    <w:rsid w:val="00C12E33"/>
    <w:rsid w:val="00C2157A"/>
    <w:rsid w:val="00C22370"/>
    <w:rsid w:val="00C25E7F"/>
    <w:rsid w:val="00C308BA"/>
    <w:rsid w:val="00C3560B"/>
    <w:rsid w:val="00C51B29"/>
    <w:rsid w:val="00C5545B"/>
    <w:rsid w:val="00C61F09"/>
    <w:rsid w:val="00C71DD8"/>
    <w:rsid w:val="00CB25F8"/>
    <w:rsid w:val="00CB2D92"/>
    <w:rsid w:val="00CC06A0"/>
    <w:rsid w:val="00CD52F0"/>
    <w:rsid w:val="00CD6080"/>
    <w:rsid w:val="00CE161B"/>
    <w:rsid w:val="00CE7866"/>
    <w:rsid w:val="00CF607C"/>
    <w:rsid w:val="00D00ADE"/>
    <w:rsid w:val="00D04F12"/>
    <w:rsid w:val="00D152E7"/>
    <w:rsid w:val="00D301CF"/>
    <w:rsid w:val="00D34CA1"/>
    <w:rsid w:val="00D37F78"/>
    <w:rsid w:val="00D41DCA"/>
    <w:rsid w:val="00D41EDB"/>
    <w:rsid w:val="00D512B9"/>
    <w:rsid w:val="00D52F6C"/>
    <w:rsid w:val="00D564C0"/>
    <w:rsid w:val="00D61A12"/>
    <w:rsid w:val="00D66C89"/>
    <w:rsid w:val="00D7384B"/>
    <w:rsid w:val="00D76457"/>
    <w:rsid w:val="00D8450F"/>
    <w:rsid w:val="00D85F47"/>
    <w:rsid w:val="00D8693A"/>
    <w:rsid w:val="00D915BA"/>
    <w:rsid w:val="00DA1A5D"/>
    <w:rsid w:val="00DC4888"/>
    <w:rsid w:val="00DC4DA9"/>
    <w:rsid w:val="00DD513B"/>
    <w:rsid w:val="00DD5B07"/>
    <w:rsid w:val="00DD7539"/>
    <w:rsid w:val="00DE0456"/>
    <w:rsid w:val="00DE231E"/>
    <w:rsid w:val="00DE4545"/>
    <w:rsid w:val="00E14A8E"/>
    <w:rsid w:val="00E1685D"/>
    <w:rsid w:val="00E16AD7"/>
    <w:rsid w:val="00E24A86"/>
    <w:rsid w:val="00E27E24"/>
    <w:rsid w:val="00E310B4"/>
    <w:rsid w:val="00E42C19"/>
    <w:rsid w:val="00E42EBB"/>
    <w:rsid w:val="00E43025"/>
    <w:rsid w:val="00E44772"/>
    <w:rsid w:val="00E44C06"/>
    <w:rsid w:val="00E56272"/>
    <w:rsid w:val="00E619DE"/>
    <w:rsid w:val="00E638A5"/>
    <w:rsid w:val="00E6553D"/>
    <w:rsid w:val="00E67A8C"/>
    <w:rsid w:val="00E72681"/>
    <w:rsid w:val="00E817D3"/>
    <w:rsid w:val="00E91076"/>
    <w:rsid w:val="00EA2220"/>
    <w:rsid w:val="00EA6976"/>
    <w:rsid w:val="00EB0C86"/>
    <w:rsid w:val="00EB347B"/>
    <w:rsid w:val="00EC6E27"/>
    <w:rsid w:val="00EC6EE6"/>
    <w:rsid w:val="00EC733B"/>
    <w:rsid w:val="00ED2920"/>
    <w:rsid w:val="00ED61A0"/>
    <w:rsid w:val="00EE1C27"/>
    <w:rsid w:val="00EF4C97"/>
    <w:rsid w:val="00EF7161"/>
    <w:rsid w:val="00F06112"/>
    <w:rsid w:val="00F06CB6"/>
    <w:rsid w:val="00F07D6C"/>
    <w:rsid w:val="00F26226"/>
    <w:rsid w:val="00F3361F"/>
    <w:rsid w:val="00F41F40"/>
    <w:rsid w:val="00F511B1"/>
    <w:rsid w:val="00F52DAD"/>
    <w:rsid w:val="00F5457D"/>
    <w:rsid w:val="00F551AD"/>
    <w:rsid w:val="00F573D2"/>
    <w:rsid w:val="00F63C6E"/>
    <w:rsid w:val="00F75245"/>
    <w:rsid w:val="00F77FEC"/>
    <w:rsid w:val="00F8412A"/>
    <w:rsid w:val="00F90168"/>
    <w:rsid w:val="00F91D8F"/>
    <w:rsid w:val="00F92757"/>
    <w:rsid w:val="00F9290E"/>
    <w:rsid w:val="00F943C2"/>
    <w:rsid w:val="00F949C8"/>
    <w:rsid w:val="00FA374A"/>
    <w:rsid w:val="00FB4B84"/>
    <w:rsid w:val="00FC6617"/>
    <w:rsid w:val="00FD112D"/>
    <w:rsid w:val="00FD56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629085"/>
  <w15:docId w15:val="{6201B719-A1D0-483E-AEEB-C1166CA2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450E"/>
    <w:pPr>
      <w:tabs>
        <w:tab w:val="center" w:pos="4819"/>
        <w:tab w:val="right" w:pos="9638"/>
      </w:tabs>
    </w:pPr>
  </w:style>
  <w:style w:type="paragraph" w:styleId="Pidipagina">
    <w:name w:val="footer"/>
    <w:basedOn w:val="Normale"/>
    <w:link w:val="PidipaginaCarattere"/>
    <w:uiPriority w:val="99"/>
    <w:rsid w:val="0071450E"/>
    <w:pPr>
      <w:tabs>
        <w:tab w:val="center" w:pos="4819"/>
        <w:tab w:val="right" w:pos="9638"/>
      </w:tabs>
    </w:pPr>
  </w:style>
  <w:style w:type="paragraph" w:customStyle="1" w:styleId="Nessunaspaziatura1">
    <w:name w:val="Nessuna spaziatura1"/>
    <w:rsid w:val="000B1A3F"/>
    <w:rPr>
      <w:rFonts w:ascii="Calibri" w:hAnsi="Calibri"/>
      <w:sz w:val="22"/>
      <w:szCs w:val="22"/>
      <w:lang w:eastAsia="en-US"/>
    </w:rPr>
  </w:style>
  <w:style w:type="character" w:customStyle="1" w:styleId="PidipaginaCarattere">
    <w:name w:val="Piè di pagina Carattere"/>
    <w:link w:val="Pidipagina"/>
    <w:uiPriority w:val="99"/>
    <w:rsid w:val="004423B3"/>
    <w:rPr>
      <w:sz w:val="24"/>
      <w:szCs w:val="24"/>
    </w:rPr>
  </w:style>
  <w:style w:type="paragraph" w:styleId="Testonotaapidipagina">
    <w:name w:val="footnote text"/>
    <w:basedOn w:val="Normale"/>
    <w:link w:val="TestonotaapidipaginaCarattere"/>
    <w:rsid w:val="00600869"/>
    <w:rPr>
      <w:sz w:val="20"/>
      <w:szCs w:val="20"/>
    </w:rPr>
  </w:style>
  <w:style w:type="character" w:customStyle="1" w:styleId="TestonotaapidipaginaCarattere">
    <w:name w:val="Testo nota a piè di pagina Carattere"/>
    <w:basedOn w:val="Carpredefinitoparagrafo"/>
    <w:link w:val="Testonotaapidipagina"/>
    <w:rsid w:val="00600869"/>
  </w:style>
  <w:style w:type="character" w:styleId="Rimandonotaapidipagina">
    <w:name w:val="footnote reference"/>
    <w:aliases w:val="Footnote symbol,Rimando nota a piè di pagina1,footnote sign,BVI fnr,Voetnootverwijzing"/>
    <w:rsid w:val="00600869"/>
    <w:rPr>
      <w:vertAlign w:val="superscript"/>
    </w:rPr>
  </w:style>
  <w:style w:type="paragraph" w:styleId="Paragrafoelenco">
    <w:name w:val="List Paragraph"/>
    <w:basedOn w:val="Normale"/>
    <w:uiPriority w:val="34"/>
    <w:qFormat/>
    <w:rsid w:val="00391030"/>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9216B9"/>
    <w:rPr>
      <w:rFonts w:ascii="Tahoma" w:hAnsi="Tahoma" w:cs="Tahoma"/>
      <w:sz w:val="16"/>
      <w:szCs w:val="16"/>
    </w:rPr>
  </w:style>
  <w:style w:type="character" w:customStyle="1" w:styleId="TestofumettoCarattere">
    <w:name w:val="Testo fumetto Carattere"/>
    <w:link w:val="Testofumetto"/>
    <w:rsid w:val="009216B9"/>
    <w:rPr>
      <w:rFonts w:ascii="Tahoma" w:hAnsi="Tahoma" w:cs="Tahoma"/>
      <w:sz w:val="16"/>
      <w:szCs w:val="16"/>
    </w:rPr>
  </w:style>
  <w:style w:type="paragraph" w:customStyle="1" w:styleId="tratto">
    <w:name w:val="tratto"/>
    <w:basedOn w:val="Normale"/>
    <w:rsid w:val="001F30F9"/>
    <w:pPr>
      <w:tabs>
        <w:tab w:val="left" w:pos="284"/>
      </w:tabs>
      <w:jc w:val="both"/>
    </w:pPr>
    <w:rPr>
      <w:szCs w:val="20"/>
    </w:rPr>
  </w:style>
  <w:style w:type="character" w:styleId="Rimandocommento">
    <w:name w:val="annotation reference"/>
    <w:basedOn w:val="Carpredefinitoparagrafo"/>
    <w:semiHidden/>
    <w:unhideWhenUsed/>
    <w:rsid w:val="00947C9C"/>
    <w:rPr>
      <w:sz w:val="16"/>
      <w:szCs w:val="16"/>
    </w:rPr>
  </w:style>
  <w:style w:type="paragraph" w:styleId="Testocommento">
    <w:name w:val="annotation text"/>
    <w:basedOn w:val="Normale"/>
    <w:link w:val="TestocommentoCarattere"/>
    <w:semiHidden/>
    <w:unhideWhenUsed/>
    <w:rsid w:val="00947C9C"/>
    <w:rPr>
      <w:sz w:val="20"/>
      <w:szCs w:val="20"/>
    </w:rPr>
  </w:style>
  <w:style w:type="character" w:customStyle="1" w:styleId="TestocommentoCarattere">
    <w:name w:val="Testo commento Carattere"/>
    <w:basedOn w:val="Carpredefinitoparagrafo"/>
    <w:link w:val="Testocommento"/>
    <w:semiHidden/>
    <w:rsid w:val="00947C9C"/>
  </w:style>
  <w:style w:type="paragraph" w:styleId="Soggettocommento">
    <w:name w:val="annotation subject"/>
    <w:basedOn w:val="Testocommento"/>
    <w:next w:val="Testocommento"/>
    <w:link w:val="SoggettocommentoCarattere"/>
    <w:semiHidden/>
    <w:unhideWhenUsed/>
    <w:rsid w:val="00947C9C"/>
    <w:rPr>
      <w:b/>
      <w:bCs/>
    </w:rPr>
  </w:style>
  <w:style w:type="character" w:customStyle="1" w:styleId="SoggettocommentoCarattere">
    <w:name w:val="Soggetto commento Carattere"/>
    <w:basedOn w:val="TestocommentoCarattere"/>
    <w:link w:val="Soggettocommento"/>
    <w:semiHidden/>
    <w:rsid w:val="00947C9C"/>
    <w:rPr>
      <w:b/>
      <w:bCs/>
    </w:rPr>
  </w:style>
  <w:style w:type="character" w:customStyle="1" w:styleId="IntestazioneCarattere">
    <w:name w:val="Intestazione Carattere"/>
    <w:basedOn w:val="Carpredefinitoparagrafo"/>
    <w:link w:val="Intestazione"/>
    <w:uiPriority w:val="99"/>
    <w:rsid w:val="00E24A86"/>
    <w:rPr>
      <w:sz w:val="24"/>
      <w:szCs w:val="24"/>
    </w:rPr>
  </w:style>
  <w:style w:type="table" w:styleId="Grigliatabella">
    <w:name w:val="Table Grid"/>
    <w:basedOn w:val="Tabellanormale"/>
    <w:rsid w:val="00D7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95B70"/>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A95B70"/>
    <w:rPr>
      <w:rFonts w:ascii="Calibri" w:eastAsia="Calibri" w:hAnsi="Calibri" w:cs="Calibri"/>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8826">
      <w:bodyDiv w:val="1"/>
      <w:marLeft w:val="0"/>
      <w:marRight w:val="0"/>
      <w:marTop w:val="0"/>
      <w:marBottom w:val="0"/>
      <w:divBdr>
        <w:top w:val="none" w:sz="0" w:space="0" w:color="auto"/>
        <w:left w:val="none" w:sz="0" w:space="0" w:color="auto"/>
        <w:bottom w:val="none" w:sz="0" w:space="0" w:color="auto"/>
        <w:right w:val="none" w:sz="0" w:space="0" w:color="auto"/>
      </w:divBdr>
    </w:div>
    <w:div w:id="803620069">
      <w:bodyDiv w:val="1"/>
      <w:marLeft w:val="0"/>
      <w:marRight w:val="0"/>
      <w:marTop w:val="0"/>
      <w:marBottom w:val="0"/>
      <w:divBdr>
        <w:top w:val="none" w:sz="0" w:space="0" w:color="auto"/>
        <w:left w:val="none" w:sz="0" w:space="0" w:color="auto"/>
        <w:bottom w:val="none" w:sz="0" w:space="0" w:color="auto"/>
        <w:right w:val="none" w:sz="0" w:space="0" w:color="auto"/>
      </w:divBdr>
    </w:div>
    <w:div w:id="1130519437">
      <w:bodyDiv w:val="1"/>
      <w:marLeft w:val="0"/>
      <w:marRight w:val="0"/>
      <w:marTop w:val="0"/>
      <w:marBottom w:val="0"/>
      <w:divBdr>
        <w:top w:val="none" w:sz="0" w:space="0" w:color="auto"/>
        <w:left w:val="none" w:sz="0" w:space="0" w:color="auto"/>
        <w:bottom w:val="none" w:sz="0" w:space="0" w:color="auto"/>
        <w:right w:val="none" w:sz="0" w:space="0" w:color="auto"/>
      </w:divBdr>
    </w:div>
    <w:div w:id="1355111978">
      <w:bodyDiv w:val="1"/>
      <w:marLeft w:val="0"/>
      <w:marRight w:val="0"/>
      <w:marTop w:val="0"/>
      <w:marBottom w:val="0"/>
      <w:divBdr>
        <w:top w:val="none" w:sz="0" w:space="0" w:color="auto"/>
        <w:left w:val="none" w:sz="0" w:space="0" w:color="auto"/>
        <w:bottom w:val="none" w:sz="0" w:space="0" w:color="auto"/>
        <w:right w:val="none" w:sz="0" w:space="0" w:color="auto"/>
      </w:divBdr>
    </w:div>
    <w:div w:id="15079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93DB-BB8F-439B-9DAF-37E7B5F6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Allegato 1</vt:lpstr>
    </vt:vector>
  </TitlesOfParts>
  <Company>INVITALIA</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Ilaria Ugliano</cp:lastModifiedBy>
  <cp:revision>3</cp:revision>
  <cp:lastPrinted>2021-04-28T07:33:00Z</cp:lastPrinted>
  <dcterms:created xsi:type="dcterms:W3CDTF">2023-10-25T07:53:00Z</dcterms:created>
  <dcterms:modified xsi:type="dcterms:W3CDTF">2024-06-04T18:27:00Z</dcterms:modified>
</cp:coreProperties>
</file>